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5BCC" w14:textId="34C01D9F" w:rsidR="00CF5EF0" w:rsidRDefault="00B16A30" w:rsidP="00CF5EF0">
      <w:pPr>
        <w:spacing w:after="0"/>
      </w:pPr>
      <w:r>
        <w:t>Karksi-Nuia</w:t>
      </w:r>
      <w:r w:rsidR="00CF5EF0">
        <w:tab/>
      </w:r>
      <w:r w:rsidR="00CF5EF0">
        <w:tab/>
      </w:r>
      <w:r w:rsidR="00CF5EF0">
        <w:tab/>
      </w:r>
      <w:r w:rsidR="00CF5EF0">
        <w:tab/>
      </w:r>
      <w:r w:rsidR="00CF5EF0">
        <w:tab/>
      </w:r>
      <w:r w:rsidR="00CF5EF0">
        <w:tab/>
      </w:r>
      <w:r w:rsidR="00CF5EF0">
        <w:tab/>
      </w:r>
      <w:r w:rsidR="00CF5EF0">
        <w:tab/>
      </w:r>
      <w:r w:rsidR="00556F57">
        <w:t>29. jaanuar 2026</w:t>
      </w:r>
      <w:r w:rsidR="00CF5EF0">
        <w:t xml:space="preserve"> nr </w:t>
      </w:r>
    </w:p>
    <w:p w14:paraId="0F595A0F" w14:textId="77777777" w:rsidR="00CF5EF0" w:rsidRDefault="00CF5EF0" w:rsidP="00CF5EF0">
      <w:pPr>
        <w:spacing w:after="0"/>
      </w:pPr>
    </w:p>
    <w:p w14:paraId="71E0A6B8" w14:textId="77777777" w:rsidR="00CF5EF0" w:rsidRDefault="00CF5EF0" w:rsidP="00CF5EF0">
      <w:pPr>
        <w:spacing w:after="0"/>
        <w:rPr>
          <w:b/>
          <w:bCs/>
        </w:rPr>
      </w:pPr>
    </w:p>
    <w:p w14:paraId="5268E6AA" w14:textId="77777777" w:rsidR="00CF5EF0" w:rsidRDefault="00CF5EF0" w:rsidP="00CF5EF0">
      <w:pPr>
        <w:spacing w:after="0"/>
        <w:rPr>
          <w:b/>
          <w:bCs/>
        </w:rPr>
      </w:pPr>
    </w:p>
    <w:p w14:paraId="1D65F17C" w14:textId="77777777" w:rsidR="00CF5EF0" w:rsidRDefault="00CF5EF0" w:rsidP="00CF5EF0">
      <w:pPr>
        <w:spacing w:after="0"/>
        <w:rPr>
          <w:b/>
          <w:bCs/>
        </w:rPr>
      </w:pPr>
    </w:p>
    <w:p w14:paraId="6AEDE0D6" w14:textId="77777777" w:rsidR="00CF5EF0" w:rsidRPr="00ED4A10" w:rsidRDefault="00CF5EF0" w:rsidP="00CF5EF0">
      <w:pPr>
        <w:spacing w:after="0"/>
        <w:rPr>
          <w:b/>
          <w:bCs/>
        </w:rPr>
      </w:pPr>
      <w:r w:rsidRPr="00ED4A10">
        <w:rPr>
          <w:b/>
          <w:bCs/>
        </w:rPr>
        <w:t xml:space="preserve">Mulgi valla aukodaniku nimetuse </w:t>
      </w:r>
      <w:r>
        <w:rPr>
          <w:b/>
          <w:bCs/>
        </w:rPr>
        <w:t>andmine</w:t>
      </w:r>
    </w:p>
    <w:p w14:paraId="42D753D3" w14:textId="77777777" w:rsidR="00CF5EF0" w:rsidRDefault="00CF5EF0" w:rsidP="00CF5EF0">
      <w:pPr>
        <w:spacing w:after="0"/>
      </w:pPr>
    </w:p>
    <w:p w14:paraId="59B796A6" w14:textId="77777777" w:rsidR="00CF5EF0" w:rsidRDefault="00CF5EF0" w:rsidP="00CF5EF0">
      <w:pPr>
        <w:spacing w:after="0"/>
      </w:pPr>
    </w:p>
    <w:p w14:paraId="731B45B4" w14:textId="77777777" w:rsidR="00CF5EF0" w:rsidRDefault="00CF5EF0" w:rsidP="00CF5EF0">
      <w:pPr>
        <w:spacing w:after="0"/>
      </w:pPr>
      <w:r>
        <w:t>Võttes aluseks kohaliku omavalitsuse korralduse seaduse § 14 lõike 1 ning Mulgi Vallavolikogu 20. veebruari 2019. a määruse nr 80 “Mulgi valla tunnustuste avaldamise kord“ § 3 lõike 7 ja esitatud ettepaneku,</w:t>
      </w:r>
    </w:p>
    <w:p w14:paraId="784DFDB4" w14:textId="77777777" w:rsidR="00CF5EF0" w:rsidRDefault="00CF5EF0" w:rsidP="00CF5EF0">
      <w:pPr>
        <w:spacing w:after="0"/>
      </w:pPr>
    </w:p>
    <w:p w14:paraId="630AD135" w14:textId="77777777" w:rsidR="00CF5EF0" w:rsidRDefault="00CF5EF0" w:rsidP="00CF5EF0">
      <w:pPr>
        <w:pStyle w:val="Pealkiri2"/>
        <w:rPr>
          <w:b w:val="0"/>
          <w:bCs w:val="0"/>
        </w:rPr>
      </w:pPr>
      <w:r>
        <w:t xml:space="preserve">Mulgi Vallavolikogu </w:t>
      </w:r>
      <w:r w:rsidRPr="005F68A6">
        <w:t>o t s u s t a b:</w:t>
      </w:r>
    </w:p>
    <w:p w14:paraId="3108D0F8" w14:textId="77777777" w:rsidR="00CF5EF0" w:rsidRDefault="00CF5EF0" w:rsidP="00CF5EF0">
      <w:pPr>
        <w:spacing w:after="0"/>
        <w:rPr>
          <w:b/>
          <w:bCs/>
        </w:rPr>
      </w:pPr>
    </w:p>
    <w:p w14:paraId="10E37CF7" w14:textId="77777777" w:rsidR="00060A1E" w:rsidRPr="00060A1E" w:rsidRDefault="00CF5EF0" w:rsidP="00CF5EF0">
      <w:pPr>
        <w:pStyle w:val="Pis"/>
        <w:numPr>
          <w:ilvl w:val="0"/>
          <w:numId w:val="1"/>
        </w:numPr>
        <w:tabs>
          <w:tab w:val="clear" w:pos="4536"/>
          <w:tab w:val="clear" w:pos="9072"/>
        </w:tabs>
        <w:rPr>
          <w:b/>
          <w:bCs/>
        </w:rPr>
      </w:pPr>
      <w:r>
        <w:t xml:space="preserve">Anda Mulgi valla aukodaniku nimetus ning sellega kaasnev aukodaniku märk </w:t>
      </w:r>
    </w:p>
    <w:p w14:paraId="3A459774" w14:textId="29756AD4" w:rsidR="00CF5EF0" w:rsidRPr="00F8144E" w:rsidRDefault="00556F57" w:rsidP="00060A1E">
      <w:pPr>
        <w:pStyle w:val="Pis"/>
        <w:tabs>
          <w:tab w:val="clear" w:pos="4536"/>
          <w:tab w:val="clear" w:pos="9072"/>
        </w:tabs>
        <w:ind w:left="720"/>
        <w:rPr>
          <w:b/>
          <w:bCs/>
        </w:rPr>
      </w:pPr>
      <w:r>
        <w:rPr>
          <w:b/>
          <w:bCs/>
        </w:rPr>
        <w:t>__________</w:t>
      </w:r>
      <w:r w:rsidR="00652B58">
        <w:rPr>
          <w:b/>
          <w:bCs/>
        </w:rPr>
        <w:t>.</w:t>
      </w:r>
    </w:p>
    <w:p w14:paraId="1AD0236C" w14:textId="77777777" w:rsidR="00CF5EF0" w:rsidRDefault="00CF5EF0" w:rsidP="00CF5EF0">
      <w:pPr>
        <w:pStyle w:val="Pis"/>
        <w:ind w:left="360"/>
      </w:pPr>
    </w:p>
    <w:p w14:paraId="3DEB9763" w14:textId="5589E3EA" w:rsidR="00CF5EF0" w:rsidRDefault="00CF5EF0" w:rsidP="00CF5EF0">
      <w:pPr>
        <w:pStyle w:val="Pis"/>
        <w:numPr>
          <w:ilvl w:val="0"/>
          <w:numId w:val="1"/>
        </w:numPr>
        <w:tabs>
          <w:tab w:val="clear" w:pos="4536"/>
          <w:tab w:val="clear" w:pos="9072"/>
        </w:tabs>
      </w:pPr>
      <w:r>
        <w:t xml:space="preserve">Anda Mulgi valla aukodanikule </w:t>
      </w:r>
      <w:r w:rsidR="00556F57">
        <w:t>___________</w:t>
      </w:r>
      <w:r w:rsidR="00F8144E">
        <w:t xml:space="preserve"> </w:t>
      </w:r>
      <w:r>
        <w:t>elutööpreemia summas (5 x 8</w:t>
      </w:r>
      <w:r w:rsidR="002A6665">
        <w:t>86</w:t>
      </w:r>
      <w:r>
        <w:t>) 4</w:t>
      </w:r>
      <w:r w:rsidR="00851637">
        <w:t>430</w:t>
      </w:r>
      <w:r>
        <w:t xml:space="preserve"> eurot, millelt peetakse kinni seadusega ettenähtud maksud.</w:t>
      </w:r>
    </w:p>
    <w:p w14:paraId="121B90CD" w14:textId="77777777" w:rsidR="00CF5EF0" w:rsidRDefault="00CF5EF0" w:rsidP="00CF5EF0">
      <w:pPr>
        <w:pStyle w:val="Loendilik"/>
      </w:pPr>
    </w:p>
    <w:p w14:paraId="468EC829" w14:textId="77777777" w:rsidR="00CF5EF0" w:rsidRDefault="00CF5EF0" w:rsidP="00CF5EF0">
      <w:pPr>
        <w:pStyle w:val="Pis"/>
        <w:numPr>
          <w:ilvl w:val="0"/>
          <w:numId w:val="1"/>
        </w:numPr>
        <w:tabs>
          <w:tab w:val="clear" w:pos="4536"/>
          <w:tab w:val="clear" w:pos="9072"/>
        </w:tabs>
      </w:pPr>
      <w:r>
        <w:t>Otsus jõustub teatavakstegemisest.</w:t>
      </w:r>
    </w:p>
    <w:p w14:paraId="6EA1B5DE" w14:textId="77777777" w:rsidR="00CF5EF0" w:rsidRDefault="00CF5EF0" w:rsidP="00CF5EF0">
      <w:pPr>
        <w:pStyle w:val="Pis"/>
      </w:pPr>
    </w:p>
    <w:p w14:paraId="4CCAF1D8" w14:textId="77777777" w:rsidR="00CF5EF0" w:rsidRDefault="00CF5EF0" w:rsidP="00CF5EF0">
      <w:pPr>
        <w:pStyle w:val="Pis"/>
        <w:numPr>
          <w:ilvl w:val="0"/>
          <w:numId w:val="1"/>
        </w:numPr>
        <w:tabs>
          <w:tab w:val="clear" w:pos="4536"/>
          <w:tab w:val="clear" w:pos="9072"/>
        </w:tabs>
      </w:pPr>
      <w:r>
        <w:t>Otsust on võimalik vaidlustada Tartu Halduskohtus 30 päeva jooksul arvates otsuse teatavakstegemisest.</w:t>
      </w:r>
    </w:p>
    <w:p w14:paraId="20ACD066" w14:textId="77777777" w:rsidR="00CF5EF0" w:rsidRDefault="00CF5EF0" w:rsidP="00CF5EF0">
      <w:pPr>
        <w:pStyle w:val="Pis"/>
      </w:pPr>
    </w:p>
    <w:p w14:paraId="7FBB39AD" w14:textId="77777777" w:rsidR="00060A1E" w:rsidRDefault="00060A1E" w:rsidP="00CF5EF0">
      <w:pPr>
        <w:pStyle w:val="Pis"/>
      </w:pPr>
    </w:p>
    <w:p w14:paraId="28C6528D" w14:textId="33F2DCFC" w:rsidR="00FC14AB" w:rsidRDefault="007A37E7" w:rsidP="00CF5EF0">
      <w:pPr>
        <w:pStyle w:val="Pis"/>
      </w:pPr>
      <w:r>
        <w:t>(</w:t>
      </w:r>
      <w:r w:rsidR="000C1F49">
        <w:t>allkirjastatud digitaalselt)</w:t>
      </w:r>
    </w:p>
    <w:p w14:paraId="0405514C" w14:textId="076AF8C9" w:rsidR="00CF5EF0" w:rsidRDefault="00556F57" w:rsidP="00CF5EF0">
      <w:pPr>
        <w:pStyle w:val="Pis"/>
      </w:pPr>
      <w:r>
        <w:t>Taimo Tugi</w:t>
      </w:r>
    </w:p>
    <w:p w14:paraId="5B0C93D2" w14:textId="77777777" w:rsidR="00CF5EF0" w:rsidRDefault="00CF5EF0" w:rsidP="00CF5EF0">
      <w:pPr>
        <w:pStyle w:val="Pis"/>
      </w:pPr>
      <w:r>
        <w:t>Volikogu esimees</w:t>
      </w:r>
    </w:p>
    <w:p w14:paraId="0C8FB682" w14:textId="77777777" w:rsidR="00CF5EF0" w:rsidRDefault="00CF5EF0" w:rsidP="00CF5EF0">
      <w:pPr>
        <w:pStyle w:val="Pis"/>
      </w:pPr>
    </w:p>
    <w:p w14:paraId="00595D31" w14:textId="77777777" w:rsidR="00CF5EF0" w:rsidRDefault="00CF5EF0" w:rsidP="00CF5EF0">
      <w:pPr>
        <w:pStyle w:val="Pis"/>
      </w:pPr>
    </w:p>
    <w:p w14:paraId="7F58CA9B" w14:textId="77777777" w:rsidR="00CF5EF0" w:rsidRDefault="00CF5EF0" w:rsidP="00CF5EF0">
      <w:pPr>
        <w:pStyle w:val="Pis"/>
      </w:pPr>
    </w:p>
    <w:p w14:paraId="75AB7BF5" w14:textId="77777777" w:rsidR="00CF5EF0" w:rsidRPr="00942B96" w:rsidRDefault="00CF5EF0" w:rsidP="00CF5EF0">
      <w:pPr>
        <w:spacing w:after="0"/>
        <w:rPr>
          <w:rFonts w:cs="Times New Roman"/>
          <w:szCs w:val="24"/>
        </w:rPr>
      </w:pPr>
    </w:p>
    <w:p w14:paraId="4EBF5EF0" w14:textId="77777777" w:rsidR="00CF5EF0" w:rsidRDefault="00CF5EF0" w:rsidP="00CF5EF0"/>
    <w:p w14:paraId="74D1B49D" w14:textId="77777777" w:rsidR="00FF6F2B" w:rsidRDefault="00FF6F2B"/>
    <w:sectPr w:rsidR="00FF6F2B" w:rsidSect="00CF5EF0">
      <w:headerReference w:type="first" r:id="rId7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FF4E" w14:textId="77777777" w:rsidR="00F73FDD" w:rsidRDefault="00F73FDD">
      <w:pPr>
        <w:spacing w:after="0"/>
      </w:pPr>
      <w:r>
        <w:separator/>
      </w:r>
    </w:p>
  </w:endnote>
  <w:endnote w:type="continuationSeparator" w:id="0">
    <w:p w14:paraId="11CABB63" w14:textId="77777777" w:rsidR="00F73FDD" w:rsidRDefault="00F73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8510" w14:textId="77777777" w:rsidR="00F73FDD" w:rsidRDefault="00F73FDD">
      <w:pPr>
        <w:spacing w:after="0"/>
      </w:pPr>
      <w:r>
        <w:separator/>
      </w:r>
    </w:p>
  </w:footnote>
  <w:footnote w:type="continuationSeparator" w:id="0">
    <w:p w14:paraId="1C37AD00" w14:textId="77777777" w:rsidR="00F73FDD" w:rsidRDefault="00F73F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FD9F" w14:textId="77777777" w:rsidR="00CF5EF0" w:rsidRDefault="00CF5EF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003335BA" wp14:editId="47A0E295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738DD5" w14:textId="77777777" w:rsidR="00CF5EF0" w:rsidRPr="002E7FB3" w:rsidRDefault="00CF5EF0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1512C0" w14:textId="77777777" w:rsidR="00CF5EF0" w:rsidRDefault="00CF5EF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497D18A8" w14:textId="77777777" w:rsidR="00CF5EF0" w:rsidRDefault="00CF5EF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F27B4C1" w14:textId="77777777" w:rsidR="00CF5EF0" w:rsidRPr="006476E6" w:rsidRDefault="00CF5EF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E0FD9"/>
    <w:multiLevelType w:val="hybridMultilevel"/>
    <w:tmpl w:val="1A882C7A"/>
    <w:lvl w:ilvl="0" w:tplc="92A8BA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716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F0"/>
    <w:rsid w:val="00060A1E"/>
    <w:rsid w:val="000C1F49"/>
    <w:rsid w:val="002A3E64"/>
    <w:rsid w:val="002A6665"/>
    <w:rsid w:val="002C6440"/>
    <w:rsid w:val="00475D32"/>
    <w:rsid w:val="004801C3"/>
    <w:rsid w:val="00514434"/>
    <w:rsid w:val="00556F57"/>
    <w:rsid w:val="00563EDE"/>
    <w:rsid w:val="005843AF"/>
    <w:rsid w:val="00614DDE"/>
    <w:rsid w:val="00644C1B"/>
    <w:rsid w:val="00652B58"/>
    <w:rsid w:val="006D57AE"/>
    <w:rsid w:val="007A37E7"/>
    <w:rsid w:val="007C20DB"/>
    <w:rsid w:val="007D2AEE"/>
    <w:rsid w:val="00847A17"/>
    <w:rsid w:val="00851637"/>
    <w:rsid w:val="008F228C"/>
    <w:rsid w:val="00941EB0"/>
    <w:rsid w:val="009A1D7F"/>
    <w:rsid w:val="009F7B59"/>
    <w:rsid w:val="00B16A30"/>
    <w:rsid w:val="00BD4EBC"/>
    <w:rsid w:val="00C10749"/>
    <w:rsid w:val="00CF5EF0"/>
    <w:rsid w:val="00E34F96"/>
    <w:rsid w:val="00F62F07"/>
    <w:rsid w:val="00F73FDD"/>
    <w:rsid w:val="00F8144E"/>
    <w:rsid w:val="00FC14AB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7628"/>
  <w15:chartTrackingRefBased/>
  <w15:docId w15:val="{DC77CCA1-4F11-4AC6-9B45-64DE2A12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F5EF0"/>
    <w:pPr>
      <w:spacing w:after="240" w:line="240" w:lineRule="auto"/>
    </w:pPr>
    <w:rPr>
      <w:rFonts w:ascii="Times New Roman" w:hAnsi="Times New Roman"/>
      <w:sz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CF5EF0"/>
    <w:pPr>
      <w:keepNext/>
      <w:spacing w:after="0"/>
      <w:outlineLvl w:val="1"/>
    </w:pPr>
    <w:rPr>
      <w:rFonts w:eastAsiaTheme="minorEastAsia" w:cs="Times New Roman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9"/>
    <w:rsid w:val="00CF5EF0"/>
    <w:rPr>
      <w:rFonts w:ascii="Times New Roman" w:eastAsiaTheme="minorEastAsia" w:hAnsi="Times New Roman" w:cs="Times New Roman"/>
      <w:b/>
      <w:bCs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CF5EF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CF5EF0"/>
    <w:rPr>
      <w:rFonts w:ascii="Times New Roman" w:hAnsi="Times New Roman"/>
      <w:sz w:val="24"/>
      <w:lang w:val="et-EE"/>
    </w:rPr>
  </w:style>
  <w:style w:type="paragraph" w:styleId="Loendilik">
    <w:name w:val="List Paragraph"/>
    <w:basedOn w:val="Normaallaad"/>
    <w:uiPriority w:val="34"/>
    <w:qFormat/>
    <w:rsid w:val="00CF5EF0"/>
    <w:pPr>
      <w:spacing w:after="0"/>
      <w:ind w:left="708"/>
    </w:pPr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651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Milja Janson</cp:lastModifiedBy>
  <cp:revision>2</cp:revision>
  <cp:lastPrinted>2025-01-29T07:30:00Z</cp:lastPrinted>
  <dcterms:created xsi:type="dcterms:W3CDTF">2026-01-22T07:50:00Z</dcterms:created>
  <dcterms:modified xsi:type="dcterms:W3CDTF">2026-01-22T07:50:00Z</dcterms:modified>
</cp:coreProperties>
</file>