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BB8F" w14:textId="64969B43" w:rsidR="004842A2" w:rsidRDefault="00A43A6B">
      <w:pPr>
        <w:spacing w:after="12" w:line="259" w:lineRule="auto"/>
        <w:ind w:left="0" w:right="8" w:firstLine="0"/>
        <w:jc w:val="center"/>
      </w:pPr>
      <w:bookmarkStart w:id="0" w:name="_Hlk135126329"/>
      <w:r>
        <w:rPr>
          <w:b/>
        </w:rPr>
        <w:t>PÄIDRE</w:t>
      </w:r>
      <w:r w:rsidR="00C8668E">
        <w:rPr>
          <w:b/>
        </w:rPr>
        <w:t xml:space="preserve"> TULEKUSTUSVEE</w:t>
      </w:r>
      <w:r w:rsidR="005730EE">
        <w:rPr>
          <w:b/>
        </w:rPr>
        <w:t xml:space="preserve">VÕTUKOHA </w:t>
      </w:r>
      <w:r w:rsidR="00390D40">
        <w:rPr>
          <w:b/>
        </w:rPr>
        <w:t xml:space="preserve">KUIVHÜDRANDI </w:t>
      </w:r>
      <w:r w:rsidR="005730EE">
        <w:rPr>
          <w:b/>
        </w:rPr>
        <w:t>PROJEKTEERIMINE JA EHITAMINE</w:t>
      </w:r>
      <w:bookmarkEnd w:id="0"/>
      <w:r w:rsidR="000D1CAA">
        <w:rPr>
          <w:b/>
        </w:rPr>
        <w:t xml:space="preserve"> </w:t>
      </w:r>
    </w:p>
    <w:p w14:paraId="36A55463" w14:textId="77777777" w:rsidR="004842A2" w:rsidRDefault="000D1CAA">
      <w:pPr>
        <w:spacing w:after="16" w:line="259" w:lineRule="auto"/>
        <w:ind w:left="0" w:firstLine="0"/>
        <w:jc w:val="left"/>
      </w:pPr>
      <w:r>
        <w:t xml:space="preserve">   </w:t>
      </w:r>
    </w:p>
    <w:p w14:paraId="7FA3221E" w14:textId="77777777" w:rsidR="004842A2" w:rsidRDefault="000D1CAA">
      <w:pPr>
        <w:spacing w:after="0" w:line="259" w:lineRule="auto"/>
        <w:ind w:left="0" w:firstLine="0"/>
        <w:jc w:val="left"/>
      </w:pPr>
      <w:r>
        <w:t xml:space="preserve"> </w:t>
      </w:r>
    </w:p>
    <w:tbl>
      <w:tblPr>
        <w:tblStyle w:val="TableGrid"/>
        <w:tblW w:w="9168" w:type="dxa"/>
        <w:tblInd w:w="-101" w:type="dxa"/>
        <w:tblCellMar>
          <w:top w:w="9" w:type="dxa"/>
          <w:left w:w="108" w:type="dxa"/>
          <w:right w:w="115" w:type="dxa"/>
        </w:tblCellMar>
        <w:tblLook w:val="04A0" w:firstRow="1" w:lastRow="0" w:firstColumn="1" w:lastColumn="0" w:noHBand="0" w:noVBand="1"/>
      </w:tblPr>
      <w:tblGrid>
        <w:gridCol w:w="3079"/>
        <w:gridCol w:w="2940"/>
        <w:gridCol w:w="3149"/>
      </w:tblGrid>
      <w:tr w:rsidR="004842A2" w14:paraId="6F6FC493" w14:textId="77777777">
        <w:trPr>
          <w:trHeight w:val="326"/>
        </w:trPr>
        <w:tc>
          <w:tcPr>
            <w:tcW w:w="3078" w:type="dxa"/>
            <w:tcBorders>
              <w:top w:val="single" w:sz="4" w:space="0" w:color="000000"/>
              <w:left w:val="single" w:sz="4" w:space="0" w:color="000000"/>
              <w:bottom w:val="single" w:sz="4" w:space="0" w:color="000000"/>
              <w:right w:val="single" w:sz="4" w:space="0" w:color="000000"/>
            </w:tcBorders>
          </w:tcPr>
          <w:p w14:paraId="3060D608" w14:textId="77777777" w:rsidR="004842A2" w:rsidRDefault="000D1CAA">
            <w:pPr>
              <w:spacing w:after="0" w:line="259" w:lineRule="auto"/>
              <w:ind w:left="0" w:firstLine="0"/>
              <w:jc w:val="left"/>
            </w:pPr>
            <w:r>
              <w:rPr>
                <w:b/>
              </w:rPr>
              <w:t xml:space="preserve">Objekt </w:t>
            </w:r>
          </w:p>
        </w:tc>
        <w:tc>
          <w:tcPr>
            <w:tcW w:w="2940" w:type="dxa"/>
            <w:tcBorders>
              <w:top w:val="single" w:sz="4" w:space="0" w:color="000000"/>
              <w:left w:val="single" w:sz="4" w:space="0" w:color="000000"/>
              <w:bottom w:val="single" w:sz="4" w:space="0" w:color="000000"/>
              <w:right w:val="single" w:sz="4" w:space="0" w:color="000000"/>
            </w:tcBorders>
          </w:tcPr>
          <w:p w14:paraId="0DFFB193" w14:textId="77777777" w:rsidR="004842A2" w:rsidRDefault="000D1CAA">
            <w:pPr>
              <w:spacing w:after="0" w:line="259" w:lineRule="auto"/>
              <w:ind w:left="0" w:firstLine="0"/>
              <w:jc w:val="left"/>
            </w:pPr>
            <w:r>
              <w:rPr>
                <w:b/>
              </w:rPr>
              <w:t xml:space="preserve">Tööd </w:t>
            </w:r>
          </w:p>
        </w:tc>
        <w:tc>
          <w:tcPr>
            <w:tcW w:w="3149" w:type="dxa"/>
            <w:tcBorders>
              <w:top w:val="single" w:sz="4" w:space="0" w:color="000000"/>
              <w:left w:val="single" w:sz="4" w:space="0" w:color="000000"/>
              <w:bottom w:val="single" w:sz="4" w:space="0" w:color="000000"/>
              <w:right w:val="single" w:sz="4" w:space="0" w:color="000000"/>
            </w:tcBorders>
          </w:tcPr>
          <w:p w14:paraId="254BFE84" w14:textId="77777777" w:rsidR="004842A2" w:rsidRDefault="000D1CAA">
            <w:pPr>
              <w:spacing w:after="0" w:line="259" w:lineRule="auto"/>
              <w:ind w:left="0" w:firstLine="0"/>
              <w:jc w:val="left"/>
            </w:pPr>
            <w:r>
              <w:rPr>
                <w:b/>
              </w:rPr>
              <w:t xml:space="preserve">Tähtajad </w:t>
            </w:r>
          </w:p>
        </w:tc>
      </w:tr>
      <w:tr w:rsidR="004842A2" w14:paraId="6169C9FC" w14:textId="77777777">
        <w:trPr>
          <w:trHeight w:val="326"/>
        </w:trPr>
        <w:tc>
          <w:tcPr>
            <w:tcW w:w="3078" w:type="dxa"/>
            <w:vMerge w:val="restart"/>
            <w:tcBorders>
              <w:top w:val="single" w:sz="4" w:space="0" w:color="000000"/>
              <w:left w:val="single" w:sz="4" w:space="0" w:color="000000"/>
              <w:bottom w:val="single" w:sz="4" w:space="0" w:color="000000"/>
              <w:right w:val="single" w:sz="4" w:space="0" w:color="000000"/>
            </w:tcBorders>
          </w:tcPr>
          <w:p w14:paraId="650101A6" w14:textId="2C444336" w:rsidR="00BF70E0" w:rsidRDefault="00385865" w:rsidP="0014630D">
            <w:pPr>
              <w:spacing w:after="16" w:line="259" w:lineRule="auto"/>
              <w:ind w:left="0" w:firstLine="0"/>
              <w:jc w:val="left"/>
            </w:pPr>
            <w:bookmarkStart w:id="1" w:name="_Hlk140673654"/>
            <w:r>
              <w:rPr>
                <w:szCs w:val="24"/>
              </w:rPr>
              <w:t xml:space="preserve">Viljandi maakond, Mulgi vald, </w:t>
            </w:r>
            <w:proofErr w:type="spellStart"/>
            <w:r>
              <w:rPr>
                <w:szCs w:val="24"/>
              </w:rPr>
              <w:t>Päidre</w:t>
            </w:r>
            <w:proofErr w:type="spellEnd"/>
            <w:r>
              <w:rPr>
                <w:szCs w:val="24"/>
              </w:rPr>
              <w:t xml:space="preserve"> küla, </w:t>
            </w:r>
            <w:proofErr w:type="spellStart"/>
            <w:r>
              <w:rPr>
                <w:szCs w:val="24"/>
              </w:rPr>
              <w:t>Sultsi</w:t>
            </w:r>
            <w:proofErr w:type="spellEnd"/>
            <w:r>
              <w:rPr>
                <w:szCs w:val="24"/>
              </w:rPr>
              <w:t xml:space="preserve"> </w:t>
            </w:r>
            <w:proofErr w:type="spellStart"/>
            <w:r>
              <w:rPr>
                <w:szCs w:val="24"/>
              </w:rPr>
              <w:t>üldmaa</w:t>
            </w:r>
            <w:proofErr w:type="spellEnd"/>
            <w:r>
              <w:rPr>
                <w:szCs w:val="24"/>
              </w:rPr>
              <w:t xml:space="preserve"> (k</w:t>
            </w:r>
            <w:r w:rsidR="006B1559">
              <w:rPr>
                <w:szCs w:val="24"/>
              </w:rPr>
              <w:t>a</w:t>
            </w:r>
            <w:r>
              <w:rPr>
                <w:szCs w:val="24"/>
              </w:rPr>
              <w:t xml:space="preserve">tastritunnus </w:t>
            </w:r>
            <w:r>
              <w:rPr>
                <w:szCs w:val="24"/>
                <w:shd w:val="clear" w:color="auto" w:fill="FFFFFF"/>
              </w:rPr>
              <w:t>48001:001:0274)</w:t>
            </w:r>
            <w:bookmarkEnd w:id="1"/>
            <w:r w:rsidR="00977FBD">
              <w:rPr>
                <w:szCs w:val="24"/>
                <w:shd w:val="clear" w:color="auto" w:fill="FFFFFF"/>
              </w:rPr>
              <w:t xml:space="preserve"> tuletõrje veevõtukoht</w:t>
            </w:r>
          </w:p>
        </w:tc>
        <w:tc>
          <w:tcPr>
            <w:tcW w:w="2940" w:type="dxa"/>
            <w:tcBorders>
              <w:top w:val="single" w:sz="4" w:space="0" w:color="000000"/>
              <w:left w:val="single" w:sz="4" w:space="0" w:color="000000"/>
              <w:bottom w:val="single" w:sz="4" w:space="0" w:color="000000"/>
              <w:right w:val="single" w:sz="4" w:space="0" w:color="000000"/>
            </w:tcBorders>
          </w:tcPr>
          <w:p w14:paraId="72A91B43" w14:textId="5E043015" w:rsidR="004842A2" w:rsidRDefault="00A34FE0">
            <w:pPr>
              <w:spacing w:after="0" w:line="259" w:lineRule="auto"/>
              <w:ind w:left="0" w:firstLine="0"/>
              <w:jc w:val="left"/>
            </w:pPr>
            <w:r>
              <w:t>Ehitustööd koos p</w:t>
            </w:r>
            <w:r w:rsidR="000D1CAA">
              <w:t>rojekteerimistööde</w:t>
            </w:r>
            <w:r w:rsidR="0071117B">
              <w:t>ga</w:t>
            </w:r>
            <w:r w:rsidR="000D1CAA">
              <w:t xml:space="preserve"> </w:t>
            </w:r>
            <w:r w:rsidR="000D1CAA">
              <w:rPr>
                <w:b/>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5C87D100" w14:textId="77777777" w:rsidR="004842A2" w:rsidRDefault="000D1CAA">
            <w:pPr>
              <w:spacing w:after="0" w:line="259" w:lineRule="auto"/>
              <w:ind w:left="0" w:firstLine="0"/>
              <w:jc w:val="left"/>
            </w:pPr>
            <w:r>
              <w:t>Alates lepingu sõlmimisest</w:t>
            </w:r>
            <w:r>
              <w:rPr>
                <w:b/>
              </w:rPr>
              <w:t xml:space="preserve"> </w:t>
            </w:r>
          </w:p>
        </w:tc>
      </w:tr>
      <w:tr w:rsidR="004842A2" w14:paraId="3B737AB9" w14:textId="77777777">
        <w:trPr>
          <w:trHeight w:val="696"/>
        </w:trPr>
        <w:tc>
          <w:tcPr>
            <w:tcW w:w="0" w:type="auto"/>
            <w:vMerge/>
            <w:tcBorders>
              <w:top w:val="nil"/>
              <w:left w:val="single" w:sz="4" w:space="0" w:color="000000"/>
              <w:bottom w:val="single" w:sz="4" w:space="0" w:color="000000"/>
              <w:right w:val="single" w:sz="4" w:space="0" w:color="000000"/>
            </w:tcBorders>
          </w:tcPr>
          <w:p w14:paraId="3276B259" w14:textId="77777777" w:rsidR="004842A2" w:rsidRDefault="004842A2">
            <w:pPr>
              <w:spacing w:after="160" w:line="259" w:lineRule="auto"/>
              <w:ind w:left="0" w:firstLine="0"/>
              <w:jc w:val="left"/>
            </w:pPr>
          </w:p>
        </w:tc>
        <w:tc>
          <w:tcPr>
            <w:tcW w:w="2940" w:type="dxa"/>
            <w:tcBorders>
              <w:top w:val="single" w:sz="4" w:space="0" w:color="000000"/>
              <w:left w:val="single" w:sz="4" w:space="0" w:color="000000"/>
              <w:bottom w:val="single" w:sz="4" w:space="0" w:color="000000"/>
              <w:right w:val="single" w:sz="4" w:space="0" w:color="000000"/>
            </w:tcBorders>
          </w:tcPr>
          <w:p w14:paraId="0EA4C618" w14:textId="77777777" w:rsidR="004842A2" w:rsidRDefault="000D1CAA">
            <w:pPr>
              <w:spacing w:after="0" w:line="259" w:lineRule="auto"/>
              <w:ind w:left="0" w:firstLine="0"/>
              <w:jc w:val="left"/>
            </w:pPr>
            <w:r>
              <w:t xml:space="preserve">Tööde täitmisaeg </w:t>
            </w:r>
          </w:p>
        </w:tc>
        <w:tc>
          <w:tcPr>
            <w:tcW w:w="3149" w:type="dxa"/>
            <w:tcBorders>
              <w:top w:val="single" w:sz="4" w:space="0" w:color="000000"/>
              <w:left w:val="single" w:sz="4" w:space="0" w:color="000000"/>
              <w:bottom w:val="single" w:sz="4" w:space="0" w:color="000000"/>
              <w:right w:val="single" w:sz="4" w:space="0" w:color="000000"/>
            </w:tcBorders>
          </w:tcPr>
          <w:p w14:paraId="62503E50" w14:textId="21741984" w:rsidR="004842A2" w:rsidRPr="006B1559" w:rsidRDefault="002662BD" w:rsidP="00370FFE">
            <w:pPr>
              <w:spacing w:after="0" w:line="259" w:lineRule="auto"/>
              <w:ind w:left="0" w:firstLine="0"/>
              <w:jc w:val="left"/>
              <w:rPr>
                <w:b/>
                <w:bCs/>
              </w:rPr>
            </w:pPr>
            <w:r w:rsidRPr="006B1559">
              <w:rPr>
                <w:b/>
                <w:bCs/>
              </w:rPr>
              <w:t>Lepingu sõlmimisest kun</w:t>
            </w:r>
            <w:r w:rsidR="0033080C" w:rsidRPr="006B1559">
              <w:rPr>
                <w:b/>
                <w:bCs/>
              </w:rPr>
              <w:t>i</w:t>
            </w:r>
            <w:r w:rsidR="00256B50" w:rsidRPr="006B1559">
              <w:rPr>
                <w:b/>
                <w:bCs/>
              </w:rPr>
              <w:t xml:space="preserve"> </w:t>
            </w:r>
            <w:r w:rsidR="00B51CB8" w:rsidRPr="006B1559">
              <w:rPr>
                <w:b/>
                <w:bCs/>
              </w:rPr>
              <w:t>3</w:t>
            </w:r>
            <w:r w:rsidR="008D07B3" w:rsidRPr="006B1559">
              <w:rPr>
                <w:b/>
                <w:bCs/>
              </w:rPr>
              <w:t xml:space="preserve"> </w:t>
            </w:r>
            <w:r w:rsidR="00256B50" w:rsidRPr="006B1559">
              <w:rPr>
                <w:b/>
                <w:bCs/>
              </w:rPr>
              <w:t xml:space="preserve"> kuud</w:t>
            </w:r>
            <w:r w:rsidR="00F91707" w:rsidRPr="006B1559">
              <w:rPr>
                <w:b/>
                <w:bCs/>
              </w:rPr>
              <w:t xml:space="preserve"> </w:t>
            </w:r>
          </w:p>
        </w:tc>
      </w:tr>
    </w:tbl>
    <w:p w14:paraId="5837E81E" w14:textId="77777777" w:rsidR="004842A2" w:rsidRDefault="000D1CAA">
      <w:pPr>
        <w:spacing w:after="65" w:line="259" w:lineRule="auto"/>
        <w:ind w:left="0" w:firstLine="0"/>
        <w:jc w:val="left"/>
      </w:pPr>
      <w:r>
        <w:rPr>
          <w:b/>
        </w:rPr>
        <w:t xml:space="preserve"> </w:t>
      </w:r>
    </w:p>
    <w:p w14:paraId="270C34D1" w14:textId="1E8D84B7" w:rsidR="004842A2" w:rsidRDefault="000D1CAA" w:rsidP="00945D83">
      <w:pPr>
        <w:pStyle w:val="Pealkiri1"/>
        <w:tabs>
          <w:tab w:val="center" w:pos="1512"/>
        </w:tabs>
        <w:spacing w:after="261"/>
        <w:ind w:left="-15" w:right="0" w:firstLine="0"/>
        <w:jc w:val="left"/>
      </w:pPr>
      <w:r>
        <w:t>1.</w:t>
      </w:r>
      <w:r>
        <w:rPr>
          <w:rFonts w:ascii="Arial" w:eastAsia="Arial" w:hAnsi="Arial" w:cs="Arial"/>
        </w:rPr>
        <w:t xml:space="preserve"> </w:t>
      </w:r>
      <w:r>
        <w:rPr>
          <w:rFonts w:ascii="Arial" w:eastAsia="Arial" w:hAnsi="Arial" w:cs="Arial"/>
        </w:rPr>
        <w:tab/>
      </w:r>
      <w:r>
        <w:t xml:space="preserve">ÜLDANDMED   </w:t>
      </w:r>
    </w:p>
    <w:p w14:paraId="1A52ED4D" w14:textId="39C3EC12" w:rsidR="004842A2" w:rsidRPr="00225646" w:rsidRDefault="000D1CAA">
      <w:pPr>
        <w:ind w:left="-5"/>
        <w:rPr>
          <w:rFonts w:asciiTheme="majorBidi" w:hAnsiTheme="majorBidi" w:cstheme="majorBidi"/>
          <w:color w:val="auto"/>
        </w:rPr>
      </w:pPr>
      <w:r w:rsidRPr="00225646">
        <w:rPr>
          <w:rFonts w:asciiTheme="majorBidi" w:hAnsiTheme="majorBidi" w:cstheme="majorBidi"/>
          <w:color w:val="auto"/>
        </w:rPr>
        <w:t>1.</w:t>
      </w:r>
      <w:r w:rsidR="00945D83" w:rsidRPr="00225646">
        <w:rPr>
          <w:rFonts w:asciiTheme="majorBidi" w:hAnsiTheme="majorBidi" w:cstheme="majorBidi"/>
          <w:color w:val="auto"/>
        </w:rPr>
        <w:t>1</w:t>
      </w:r>
      <w:r w:rsidR="009C54A2" w:rsidRPr="00225646">
        <w:rPr>
          <w:rFonts w:asciiTheme="majorBidi" w:hAnsiTheme="majorBidi" w:cstheme="majorBidi"/>
          <w:color w:val="auto"/>
        </w:rPr>
        <w:t>.</w:t>
      </w:r>
      <w:r w:rsidRPr="00225646">
        <w:rPr>
          <w:rFonts w:asciiTheme="majorBidi" w:eastAsia="Arial" w:hAnsiTheme="majorBidi" w:cstheme="majorBidi"/>
          <w:color w:val="auto"/>
        </w:rPr>
        <w:t xml:space="preserve"> </w:t>
      </w:r>
      <w:r w:rsidRPr="00225646">
        <w:rPr>
          <w:rFonts w:asciiTheme="majorBidi" w:hAnsiTheme="majorBidi" w:cstheme="majorBidi"/>
          <w:color w:val="auto"/>
        </w:rPr>
        <w:t xml:space="preserve">Käesoleva </w:t>
      </w:r>
      <w:r w:rsidR="007B4C89" w:rsidRPr="00225646">
        <w:rPr>
          <w:rFonts w:asciiTheme="majorBidi" w:hAnsiTheme="majorBidi" w:cstheme="majorBidi"/>
          <w:color w:val="auto"/>
        </w:rPr>
        <w:t>hanke</w:t>
      </w:r>
      <w:r w:rsidRPr="00225646">
        <w:rPr>
          <w:rFonts w:asciiTheme="majorBidi" w:hAnsiTheme="majorBidi" w:cstheme="majorBidi"/>
          <w:color w:val="auto"/>
        </w:rPr>
        <w:t xml:space="preserve"> raames </w:t>
      </w:r>
      <w:r w:rsidR="00945D83" w:rsidRPr="00225646">
        <w:rPr>
          <w:rFonts w:asciiTheme="majorBidi" w:hAnsiTheme="majorBidi" w:cstheme="majorBidi"/>
          <w:color w:val="auto"/>
        </w:rPr>
        <w:t xml:space="preserve">soovitakse hinnapakkumist </w:t>
      </w:r>
      <w:bookmarkStart w:id="2" w:name="_Hlk135126364"/>
      <w:r w:rsidR="00F64521" w:rsidRPr="00225646">
        <w:rPr>
          <w:rFonts w:asciiTheme="majorBidi" w:hAnsiTheme="majorBidi" w:cstheme="majorBidi"/>
          <w:color w:val="auto"/>
        </w:rPr>
        <w:t xml:space="preserve">Mulgi vallas </w:t>
      </w:r>
      <w:proofErr w:type="spellStart"/>
      <w:r w:rsidR="00F64521" w:rsidRPr="00225646">
        <w:rPr>
          <w:rFonts w:asciiTheme="majorBidi" w:hAnsiTheme="majorBidi" w:cstheme="majorBidi"/>
          <w:color w:val="auto"/>
          <w:szCs w:val="24"/>
        </w:rPr>
        <w:t>Päidre</w:t>
      </w:r>
      <w:proofErr w:type="spellEnd"/>
      <w:r w:rsidR="00F64521" w:rsidRPr="00225646">
        <w:rPr>
          <w:rFonts w:asciiTheme="majorBidi" w:hAnsiTheme="majorBidi" w:cstheme="majorBidi"/>
          <w:color w:val="auto"/>
          <w:szCs w:val="24"/>
        </w:rPr>
        <w:t xml:space="preserve"> külas </w:t>
      </w:r>
      <w:proofErr w:type="spellStart"/>
      <w:r w:rsidR="00F64521" w:rsidRPr="00225646">
        <w:rPr>
          <w:rFonts w:asciiTheme="majorBidi" w:hAnsiTheme="majorBidi" w:cstheme="majorBidi"/>
          <w:color w:val="auto"/>
          <w:szCs w:val="24"/>
        </w:rPr>
        <w:t>Sultsi</w:t>
      </w:r>
      <w:proofErr w:type="spellEnd"/>
      <w:r w:rsidR="00F64521" w:rsidRPr="00225646">
        <w:rPr>
          <w:rFonts w:asciiTheme="majorBidi" w:hAnsiTheme="majorBidi" w:cstheme="majorBidi"/>
          <w:color w:val="auto"/>
          <w:szCs w:val="24"/>
        </w:rPr>
        <w:t xml:space="preserve"> </w:t>
      </w:r>
      <w:proofErr w:type="spellStart"/>
      <w:r w:rsidR="00F64521" w:rsidRPr="00225646">
        <w:rPr>
          <w:rFonts w:asciiTheme="majorBidi" w:hAnsiTheme="majorBidi" w:cstheme="majorBidi"/>
          <w:color w:val="auto"/>
          <w:szCs w:val="24"/>
        </w:rPr>
        <w:t>üldmaale</w:t>
      </w:r>
      <w:proofErr w:type="spellEnd"/>
      <w:r w:rsidR="00F64521" w:rsidRPr="00225646">
        <w:rPr>
          <w:rFonts w:asciiTheme="majorBidi" w:hAnsiTheme="majorBidi" w:cstheme="majorBidi"/>
          <w:color w:val="auto"/>
          <w:szCs w:val="24"/>
        </w:rPr>
        <w:t xml:space="preserve"> (k</w:t>
      </w:r>
      <w:r w:rsidR="006B1559">
        <w:rPr>
          <w:rFonts w:asciiTheme="majorBidi" w:hAnsiTheme="majorBidi" w:cstheme="majorBidi"/>
          <w:color w:val="auto"/>
          <w:szCs w:val="24"/>
        </w:rPr>
        <w:t>a</w:t>
      </w:r>
      <w:r w:rsidR="00F64521" w:rsidRPr="00225646">
        <w:rPr>
          <w:rFonts w:asciiTheme="majorBidi" w:hAnsiTheme="majorBidi" w:cstheme="majorBidi"/>
          <w:color w:val="auto"/>
          <w:szCs w:val="24"/>
        </w:rPr>
        <w:t xml:space="preserve">tastritunnus </w:t>
      </w:r>
      <w:r w:rsidR="00F64521" w:rsidRPr="00225646">
        <w:rPr>
          <w:rFonts w:asciiTheme="majorBidi" w:hAnsiTheme="majorBidi" w:cstheme="majorBidi"/>
          <w:color w:val="auto"/>
          <w:szCs w:val="24"/>
          <w:shd w:val="clear" w:color="auto" w:fill="FFFFFF"/>
        </w:rPr>
        <w:t>48001:001:0274) rajatava tuletõrje veevõtukoha kuivhüdrandi projekteerimise</w:t>
      </w:r>
      <w:r w:rsidR="007118D3" w:rsidRPr="00225646">
        <w:rPr>
          <w:rFonts w:asciiTheme="majorBidi" w:hAnsiTheme="majorBidi" w:cstheme="majorBidi"/>
          <w:color w:val="auto"/>
          <w:szCs w:val="24"/>
          <w:shd w:val="clear" w:color="auto" w:fill="FFFFFF"/>
        </w:rPr>
        <w:t>le</w:t>
      </w:r>
      <w:r w:rsidR="00F64521" w:rsidRPr="00225646">
        <w:rPr>
          <w:rFonts w:asciiTheme="majorBidi" w:hAnsiTheme="majorBidi" w:cstheme="majorBidi"/>
          <w:color w:val="auto"/>
          <w:szCs w:val="24"/>
          <w:shd w:val="clear" w:color="auto" w:fill="FFFFFF"/>
        </w:rPr>
        <w:t xml:space="preserve"> </w:t>
      </w:r>
      <w:r w:rsidR="007502BF" w:rsidRPr="00225646">
        <w:rPr>
          <w:rFonts w:asciiTheme="majorBidi" w:hAnsiTheme="majorBidi" w:cstheme="majorBidi"/>
          <w:color w:val="auto"/>
        </w:rPr>
        <w:t>põhiprojekti mahus</w:t>
      </w:r>
      <w:bookmarkEnd w:id="2"/>
      <w:r w:rsidR="007118D3" w:rsidRPr="00225646">
        <w:rPr>
          <w:rFonts w:asciiTheme="majorBidi" w:hAnsiTheme="majorBidi" w:cstheme="majorBidi"/>
          <w:color w:val="auto"/>
        </w:rPr>
        <w:t xml:space="preserve"> ja ehitamisele</w:t>
      </w:r>
      <w:r w:rsidR="00370FFE" w:rsidRPr="00225646">
        <w:rPr>
          <w:rFonts w:asciiTheme="majorBidi" w:hAnsiTheme="majorBidi" w:cstheme="majorBidi"/>
          <w:color w:val="auto"/>
        </w:rPr>
        <w:t>.</w:t>
      </w:r>
    </w:p>
    <w:p w14:paraId="7A665F5D" w14:textId="71A4352A" w:rsidR="004842A2" w:rsidRPr="00225646" w:rsidRDefault="000D1CAA">
      <w:pPr>
        <w:tabs>
          <w:tab w:val="center" w:pos="3293"/>
        </w:tabs>
        <w:spacing w:after="15"/>
        <w:ind w:left="-15" w:firstLine="0"/>
        <w:jc w:val="left"/>
        <w:rPr>
          <w:rFonts w:asciiTheme="majorBidi" w:hAnsiTheme="majorBidi" w:cstheme="majorBidi"/>
          <w:color w:val="auto"/>
        </w:rPr>
      </w:pPr>
      <w:r w:rsidRPr="00225646">
        <w:rPr>
          <w:rFonts w:asciiTheme="majorBidi" w:hAnsiTheme="majorBidi" w:cstheme="majorBidi"/>
          <w:color w:val="auto"/>
        </w:rPr>
        <w:t>1.</w:t>
      </w:r>
      <w:r w:rsidR="00945D83" w:rsidRPr="00225646">
        <w:rPr>
          <w:rFonts w:asciiTheme="majorBidi" w:hAnsiTheme="majorBidi" w:cstheme="majorBidi"/>
          <w:color w:val="auto"/>
        </w:rPr>
        <w:t>2</w:t>
      </w:r>
      <w:r w:rsidR="009C54A2" w:rsidRPr="00225646">
        <w:rPr>
          <w:rFonts w:asciiTheme="majorBidi" w:eastAsia="Arial" w:hAnsiTheme="majorBidi" w:cstheme="majorBidi"/>
          <w:color w:val="auto"/>
        </w:rPr>
        <w:t xml:space="preserve">. </w:t>
      </w:r>
      <w:r w:rsidR="009C54A2" w:rsidRPr="00225646">
        <w:rPr>
          <w:rFonts w:asciiTheme="majorBidi" w:hAnsiTheme="majorBidi" w:cstheme="majorBidi"/>
          <w:color w:val="auto"/>
        </w:rPr>
        <w:t>Tellija</w:t>
      </w:r>
      <w:r w:rsidRPr="00225646">
        <w:rPr>
          <w:rFonts w:asciiTheme="majorBidi" w:hAnsiTheme="majorBidi" w:cstheme="majorBidi"/>
          <w:color w:val="auto"/>
        </w:rPr>
        <w:t xml:space="preserve">: Mulgi Vallavalitsus, registrikood 77000453. </w:t>
      </w:r>
    </w:p>
    <w:p w14:paraId="07E756E2" w14:textId="0B1DC576" w:rsidR="00653868" w:rsidRPr="00225646" w:rsidRDefault="00653868" w:rsidP="00653868">
      <w:pPr>
        <w:spacing w:after="16" w:line="264" w:lineRule="auto"/>
        <w:ind w:left="0" w:firstLine="0"/>
        <w:rPr>
          <w:rFonts w:asciiTheme="majorBidi" w:hAnsiTheme="majorBidi" w:cstheme="majorBidi"/>
          <w:color w:val="auto"/>
        </w:rPr>
      </w:pPr>
      <w:r w:rsidRPr="00225646">
        <w:rPr>
          <w:rFonts w:asciiTheme="majorBidi" w:hAnsiTheme="majorBidi" w:cstheme="majorBidi"/>
          <w:color w:val="auto"/>
        </w:rPr>
        <w:t xml:space="preserve">1.3. Vastutav isik: </w:t>
      </w:r>
      <w:r w:rsidR="00BF2965" w:rsidRPr="00225646">
        <w:rPr>
          <w:rFonts w:asciiTheme="majorBidi" w:hAnsiTheme="majorBidi" w:cstheme="majorBidi"/>
          <w:color w:val="auto"/>
          <w:shd w:val="clear" w:color="auto" w:fill="FFFFFF"/>
        </w:rPr>
        <w:t>Hanna-Maria Kordziejonek</w:t>
      </w:r>
      <w:r w:rsidRPr="00225646">
        <w:rPr>
          <w:rFonts w:asciiTheme="majorBidi" w:hAnsiTheme="majorBidi" w:cstheme="majorBidi"/>
          <w:color w:val="auto"/>
        </w:rPr>
        <w:t>, arendus- ja hankespetsialist, telefon +372</w:t>
      </w:r>
      <w:r w:rsidR="003A0AB6" w:rsidRPr="00225646">
        <w:rPr>
          <w:rFonts w:asciiTheme="majorBidi" w:hAnsiTheme="majorBidi" w:cstheme="majorBidi"/>
          <w:color w:val="auto"/>
          <w:shd w:val="clear" w:color="auto" w:fill="FFFFFF"/>
        </w:rPr>
        <w:t>521 8736</w:t>
      </w:r>
      <w:r w:rsidRPr="00225646">
        <w:rPr>
          <w:rFonts w:asciiTheme="majorBidi" w:hAnsiTheme="majorBidi" w:cstheme="majorBidi"/>
          <w:color w:val="auto"/>
        </w:rPr>
        <w:t> , e-post:</w:t>
      </w:r>
      <w:r w:rsidR="003C496B" w:rsidRPr="00225646">
        <w:rPr>
          <w:rFonts w:asciiTheme="majorBidi" w:hAnsiTheme="majorBidi" w:cstheme="majorBidi"/>
          <w:color w:val="auto"/>
        </w:rPr>
        <w:t xml:space="preserve"> </w:t>
      </w:r>
      <w:hyperlink r:id="rId8" w:history="1">
        <w:r w:rsidR="003C496B" w:rsidRPr="00225646">
          <w:rPr>
            <w:rFonts w:asciiTheme="majorBidi" w:hAnsiTheme="majorBidi" w:cstheme="majorBidi"/>
            <w:color w:val="auto"/>
            <w:shd w:val="clear" w:color="auto" w:fill="FFFFFF"/>
          </w:rPr>
          <w:t>hanna-maria@mulgivald.ee</w:t>
        </w:r>
      </w:hyperlink>
      <w:r w:rsidRPr="00225646">
        <w:rPr>
          <w:rFonts w:asciiTheme="majorBidi" w:hAnsiTheme="majorBidi" w:cstheme="majorBidi"/>
          <w:color w:val="auto"/>
        </w:rPr>
        <w:t xml:space="preserve">. </w:t>
      </w:r>
    </w:p>
    <w:p w14:paraId="5C42EF43" w14:textId="780A7590" w:rsidR="00715CAC" w:rsidRDefault="00653868" w:rsidP="00715CAC">
      <w:pPr>
        <w:pStyle w:val="Normaallaadveeb"/>
        <w:spacing w:after="150"/>
        <w:rPr>
          <w:rFonts w:asciiTheme="majorBidi" w:hAnsiTheme="majorBidi" w:cstheme="majorBidi"/>
          <w:color w:val="auto"/>
        </w:rPr>
      </w:pPr>
      <w:r w:rsidRPr="00225646">
        <w:rPr>
          <w:rFonts w:asciiTheme="majorBidi" w:hAnsiTheme="majorBidi" w:cstheme="majorBidi"/>
          <w:color w:val="auto"/>
        </w:rPr>
        <w:t xml:space="preserve">1.4. Tehnilised küsimused: </w:t>
      </w:r>
      <w:r w:rsidR="003C496B" w:rsidRPr="00225646">
        <w:rPr>
          <w:rFonts w:asciiTheme="majorBidi" w:hAnsiTheme="majorBidi" w:cstheme="majorBidi"/>
          <w:color w:val="auto"/>
        </w:rPr>
        <w:t>Arvids Tisler</w:t>
      </w:r>
      <w:r w:rsidRPr="00225646">
        <w:rPr>
          <w:rFonts w:asciiTheme="majorBidi" w:hAnsiTheme="majorBidi" w:cstheme="majorBidi"/>
          <w:color w:val="auto"/>
        </w:rPr>
        <w:t>, ehitus</w:t>
      </w:r>
      <w:r w:rsidR="003C496B" w:rsidRPr="00225646">
        <w:rPr>
          <w:rFonts w:asciiTheme="majorBidi" w:hAnsiTheme="majorBidi" w:cstheme="majorBidi"/>
          <w:color w:val="auto"/>
        </w:rPr>
        <w:t>- ja majandusspetsialist</w:t>
      </w:r>
      <w:r w:rsidRPr="00225646">
        <w:rPr>
          <w:rFonts w:asciiTheme="majorBidi" w:hAnsiTheme="majorBidi" w:cstheme="majorBidi"/>
          <w:color w:val="auto"/>
        </w:rPr>
        <w:t>, telefon +372</w:t>
      </w:r>
      <w:r w:rsidR="00554CD1" w:rsidRPr="00225646">
        <w:rPr>
          <w:rFonts w:asciiTheme="majorBidi" w:hAnsiTheme="majorBidi" w:cstheme="majorBidi"/>
          <w:color w:val="auto"/>
        </w:rPr>
        <w:br/>
        <w:t>525 8474</w:t>
      </w:r>
      <w:r w:rsidRPr="00225646">
        <w:rPr>
          <w:rFonts w:asciiTheme="majorBidi" w:hAnsiTheme="majorBidi" w:cstheme="majorBidi"/>
          <w:color w:val="auto"/>
        </w:rPr>
        <w:t>, e-post:</w:t>
      </w:r>
      <w:r w:rsidR="00BD2CB3">
        <w:rPr>
          <w:rFonts w:asciiTheme="majorBidi" w:hAnsiTheme="majorBidi" w:cstheme="majorBidi"/>
          <w:color w:val="auto"/>
        </w:rPr>
        <w:t xml:space="preserve"> </w:t>
      </w:r>
      <w:r w:rsidR="00554CD1" w:rsidRPr="00225646">
        <w:rPr>
          <w:rFonts w:asciiTheme="majorBidi" w:hAnsiTheme="majorBidi" w:cstheme="majorBidi"/>
          <w:color w:val="auto"/>
        </w:rPr>
        <w:t>arvids.tisler@mulgivald.ee</w:t>
      </w:r>
      <w:r w:rsidRPr="00225646">
        <w:rPr>
          <w:rFonts w:asciiTheme="majorBidi" w:hAnsiTheme="majorBidi" w:cstheme="majorBidi"/>
          <w:color w:val="auto"/>
        </w:rPr>
        <w:t xml:space="preserve">. </w:t>
      </w:r>
    </w:p>
    <w:p w14:paraId="0D93AE64" w14:textId="5B90C784" w:rsidR="004842A2" w:rsidRPr="00225646" w:rsidRDefault="000D1CAA" w:rsidP="00715CAC">
      <w:pPr>
        <w:pStyle w:val="Normaallaadveeb"/>
        <w:spacing w:after="150"/>
        <w:rPr>
          <w:rFonts w:asciiTheme="majorBidi" w:hAnsiTheme="majorBidi" w:cstheme="majorBidi"/>
          <w:color w:val="auto"/>
        </w:rPr>
      </w:pPr>
      <w:r w:rsidRPr="00225646">
        <w:rPr>
          <w:rFonts w:asciiTheme="majorBidi" w:hAnsiTheme="majorBidi" w:cstheme="majorBidi"/>
          <w:color w:val="auto"/>
        </w:rPr>
        <w:t>1.</w:t>
      </w:r>
      <w:r w:rsidR="00945D83" w:rsidRPr="00225646">
        <w:rPr>
          <w:rFonts w:asciiTheme="majorBidi" w:hAnsiTheme="majorBidi" w:cstheme="majorBidi"/>
          <w:color w:val="auto"/>
        </w:rPr>
        <w:t>4</w:t>
      </w:r>
      <w:r w:rsidR="009C54A2" w:rsidRPr="00225646">
        <w:rPr>
          <w:rFonts w:asciiTheme="majorBidi" w:eastAsia="Arial" w:hAnsiTheme="majorBidi" w:cstheme="majorBidi"/>
          <w:color w:val="auto"/>
        </w:rPr>
        <w:t xml:space="preserve">. </w:t>
      </w:r>
      <w:r w:rsidRPr="00225646">
        <w:rPr>
          <w:rFonts w:asciiTheme="majorBidi" w:hAnsiTheme="majorBidi" w:cstheme="majorBidi"/>
          <w:color w:val="auto"/>
        </w:rPr>
        <w:t>Pakkuja</w:t>
      </w:r>
      <w:r w:rsidR="00945D83" w:rsidRPr="00225646">
        <w:rPr>
          <w:rFonts w:asciiTheme="majorBidi" w:hAnsiTheme="majorBidi" w:cstheme="majorBidi"/>
          <w:color w:val="auto"/>
        </w:rPr>
        <w:t>l</w:t>
      </w:r>
      <w:r w:rsidRPr="00225646">
        <w:rPr>
          <w:rFonts w:asciiTheme="majorBidi" w:hAnsiTheme="majorBidi" w:cstheme="majorBidi"/>
          <w:color w:val="auto"/>
        </w:rPr>
        <w:t xml:space="preserve"> on võimalus (ja soovituslik) tutvuda kinnistul olemasoleva olukorraga, kontakteerudes selleks </w:t>
      </w:r>
      <w:r w:rsidR="00225646">
        <w:rPr>
          <w:rFonts w:asciiTheme="majorBidi" w:hAnsiTheme="majorBidi" w:cstheme="majorBidi"/>
          <w:color w:val="auto"/>
        </w:rPr>
        <w:t>tehnilistes k</w:t>
      </w:r>
      <w:r w:rsidR="00715CAC">
        <w:rPr>
          <w:rFonts w:asciiTheme="majorBidi" w:hAnsiTheme="majorBidi" w:cstheme="majorBidi"/>
          <w:color w:val="auto"/>
        </w:rPr>
        <w:t xml:space="preserve">üsimustes </w:t>
      </w:r>
      <w:r w:rsidR="00945D83" w:rsidRPr="00225646">
        <w:rPr>
          <w:rFonts w:asciiTheme="majorBidi" w:hAnsiTheme="majorBidi" w:cstheme="majorBidi"/>
          <w:color w:val="auto"/>
        </w:rPr>
        <w:t>vastutava isikuga.</w:t>
      </w:r>
    </w:p>
    <w:p w14:paraId="7595DB89" w14:textId="65674799" w:rsidR="004842A2" w:rsidRDefault="00945D83">
      <w:pPr>
        <w:pStyle w:val="Pealkiri1"/>
        <w:tabs>
          <w:tab w:val="center" w:pos="1405"/>
        </w:tabs>
        <w:spacing w:after="346"/>
        <w:ind w:left="-15" w:right="0" w:firstLine="0"/>
        <w:jc w:val="left"/>
      </w:pPr>
      <w:r>
        <w:t>2</w:t>
      </w:r>
      <w:r w:rsidR="000D1CAA">
        <w:t>.</w:t>
      </w:r>
      <w:r w:rsidR="000D1CAA">
        <w:rPr>
          <w:rFonts w:ascii="Arial" w:eastAsia="Arial" w:hAnsi="Arial" w:cs="Arial"/>
        </w:rPr>
        <w:t xml:space="preserve"> </w:t>
      </w:r>
      <w:r w:rsidR="000D1CAA">
        <w:rPr>
          <w:rFonts w:ascii="Arial" w:eastAsia="Arial" w:hAnsi="Arial" w:cs="Arial"/>
        </w:rPr>
        <w:tab/>
      </w:r>
      <w:r w:rsidR="000D1CAA">
        <w:t xml:space="preserve">TÄHTPÄEVAD </w:t>
      </w:r>
    </w:p>
    <w:p w14:paraId="4B8B1A0E" w14:textId="5E9AA830" w:rsidR="004842A2" w:rsidRPr="000A776F" w:rsidRDefault="00945D83" w:rsidP="008D5A19">
      <w:pPr>
        <w:spacing w:after="330"/>
        <w:ind w:left="-5"/>
        <w:rPr>
          <w:rFonts w:asciiTheme="majorBidi" w:hAnsiTheme="majorBidi" w:cstheme="majorBidi"/>
        </w:rPr>
      </w:pPr>
      <w:r w:rsidRPr="000A776F">
        <w:rPr>
          <w:rFonts w:asciiTheme="majorBidi" w:hAnsiTheme="majorBidi" w:cstheme="majorBidi"/>
        </w:rPr>
        <w:t>2</w:t>
      </w:r>
      <w:r w:rsidR="000D1CAA" w:rsidRPr="000A776F">
        <w:rPr>
          <w:rFonts w:asciiTheme="majorBidi" w:hAnsiTheme="majorBidi" w:cstheme="majorBidi"/>
        </w:rPr>
        <w:t>.</w:t>
      </w:r>
      <w:r w:rsidR="00370FFE" w:rsidRPr="000A776F">
        <w:rPr>
          <w:rFonts w:asciiTheme="majorBidi" w:hAnsiTheme="majorBidi" w:cstheme="majorBidi"/>
        </w:rPr>
        <w:t>1</w:t>
      </w:r>
      <w:r w:rsidR="000D1CAA" w:rsidRPr="000A776F">
        <w:rPr>
          <w:rFonts w:asciiTheme="majorBidi" w:hAnsiTheme="majorBidi" w:cstheme="majorBidi"/>
        </w:rPr>
        <w:t>.</w:t>
      </w:r>
      <w:r w:rsidR="009C54A2" w:rsidRPr="000A776F">
        <w:rPr>
          <w:rFonts w:asciiTheme="majorBidi" w:eastAsia="Arial" w:hAnsiTheme="majorBidi" w:cstheme="majorBidi"/>
        </w:rPr>
        <w:t xml:space="preserve"> </w:t>
      </w:r>
      <w:r w:rsidR="000A776F" w:rsidRPr="000A776F">
        <w:rPr>
          <w:rFonts w:asciiTheme="majorBidi" w:eastAsia="Arial" w:hAnsiTheme="majorBidi" w:cstheme="majorBidi"/>
        </w:rPr>
        <w:t>Ehitus</w:t>
      </w:r>
      <w:r w:rsidR="00207563">
        <w:rPr>
          <w:rFonts w:asciiTheme="majorBidi" w:eastAsia="Arial" w:hAnsiTheme="majorBidi" w:cstheme="majorBidi"/>
        </w:rPr>
        <w:t>tööde</w:t>
      </w:r>
      <w:r w:rsidR="000A776F" w:rsidRPr="000A776F">
        <w:rPr>
          <w:rFonts w:asciiTheme="majorBidi" w:eastAsia="Arial" w:hAnsiTheme="majorBidi" w:cstheme="majorBidi"/>
        </w:rPr>
        <w:t xml:space="preserve"> ja p</w:t>
      </w:r>
      <w:r w:rsidR="000D1CAA" w:rsidRPr="000A776F">
        <w:rPr>
          <w:rFonts w:asciiTheme="majorBidi" w:hAnsiTheme="majorBidi" w:cstheme="majorBidi"/>
        </w:rPr>
        <w:t xml:space="preserve">rojekteerimistööde perioodiks </w:t>
      </w:r>
      <w:r w:rsidR="00F15F3A">
        <w:rPr>
          <w:rFonts w:asciiTheme="majorBidi" w:hAnsiTheme="majorBidi" w:cstheme="majorBidi"/>
        </w:rPr>
        <w:t xml:space="preserve">kokku </w:t>
      </w:r>
      <w:r w:rsidR="000D1CAA" w:rsidRPr="000A776F">
        <w:rPr>
          <w:rFonts w:asciiTheme="majorBidi" w:hAnsiTheme="majorBidi" w:cstheme="majorBidi"/>
        </w:rPr>
        <w:t xml:space="preserve">on </w:t>
      </w:r>
      <w:r w:rsidR="000D1CAA" w:rsidRPr="000A776F">
        <w:rPr>
          <w:rFonts w:asciiTheme="majorBidi" w:hAnsiTheme="majorBidi" w:cstheme="majorBidi"/>
          <w:b/>
        </w:rPr>
        <w:t xml:space="preserve">alates lepingu sõlmimisest kuni </w:t>
      </w:r>
      <w:r w:rsidR="00163604" w:rsidRPr="000A776F">
        <w:rPr>
          <w:rFonts w:asciiTheme="majorBidi" w:hAnsiTheme="majorBidi" w:cstheme="majorBidi"/>
          <w:b/>
        </w:rPr>
        <w:t>kolm</w:t>
      </w:r>
      <w:r w:rsidR="0033080C" w:rsidRPr="000A776F">
        <w:rPr>
          <w:rFonts w:asciiTheme="majorBidi" w:hAnsiTheme="majorBidi" w:cstheme="majorBidi"/>
          <w:b/>
        </w:rPr>
        <w:t xml:space="preserve"> kuud</w:t>
      </w:r>
      <w:r w:rsidR="000D1CAA" w:rsidRPr="000A776F">
        <w:rPr>
          <w:rFonts w:asciiTheme="majorBidi" w:hAnsiTheme="majorBidi" w:cstheme="majorBidi"/>
        </w:rPr>
        <w:t xml:space="preserve">, mille käigus tuleb koostada </w:t>
      </w:r>
      <w:r w:rsidR="00203E18" w:rsidRPr="000A776F">
        <w:rPr>
          <w:rFonts w:asciiTheme="majorBidi" w:hAnsiTheme="majorBidi" w:cstheme="majorBidi"/>
        </w:rPr>
        <w:t xml:space="preserve">lähteülesandes ja </w:t>
      </w:r>
      <w:r w:rsidR="00370FFE" w:rsidRPr="000A776F">
        <w:rPr>
          <w:rFonts w:asciiTheme="majorBidi" w:hAnsiTheme="majorBidi" w:cstheme="majorBidi"/>
        </w:rPr>
        <w:t>tehnilisele kirjeld</w:t>
      </w:r>
      <w:r w:rsidR="0027484A" w:rsidRPr="000A776F">
        <w:rPr>
          <w:rFonts w:asciiTheme="majorBidi" w:hAnsiTheme="majorBidi" w:cstheme="majorBidi"/>
        </w:rPr>
        <w:t>uses toodud nõuetele vastav põhiprojekt</w:t>
      </w:r>
      <w:r w:rsidR="00A67345" w:rsidRPr="000A776F">
        <w:rPr>
          <w:rFonts w:asciiTheme="majorBidi" w:hAnsiTheme="majorBidi" w:cstheme="majorBidi"/>
        </w:rPr>
        <w:t xml:space="preserve"> koos </w:t>
      </w:r>
      <w:r w:rsidR="00905011">
        <w:rPr>
          <w:rFonts w:asciiTheme="majorBidi" w:hAnsiTheme="majorBidi" w:cstheme="majorBidi"/>
        </w:rPr>
        <w:t xml:space="preserve">ehitusega ning </w:t>
      </w:r>
      <w:r w:rsidR="00A67345" w:rsidRPr="000A776F">
        <w:rPr>
          <w:rFonts w:asciiTheme="majorBidi" w:hAnsiTheme="majorBidi" w:cstheme="majorBidi"/>
        </w:rPr>
        <w:t>maksumuse esildise</w:t>
      </w:r>
      <w:r w:rsidR="000D1CAA" w:rsidRPr="000A776F">
        <w:rPr>
          <w:rFonts w:asciiTheme="majorBidi" w:hAnsiTheme="majorBidi" w:cstheme="majorBidi"/>
        </w:rPr>
        <w:t xml:space="preserve"> ja selle alusel taotleda ehitusluba. </w:t>
      </w:r>
    </w:p>
    <w:p w14:paraId="32735A49" w14:textId="38686150" w:rsidR="004842A2" w:rsidRDefault="008D5A19">
      <w:pPr>
        <w:pStyle w:val="Pealkiri1"/>
        <w:tabs>
          <w:tab w:val="center" w:pos="1259"/>
        </w:tabs>
        <w:ind w:left="-15" w:right="0" w:firstLine="0"/>
        <w:jc w:val="left"/>
      </w:pPr>
      <w:r w:rsidRPr="00ED79A5">
        <w:t>3</w:t>
      </w:r>
      <w:r w:rsidR="000D1CAA" w:rsidRPr="00ED79A5">
        <w:t>.</w:t>
      </w:r>
      <w:r w:rsidR="000D1CAA" w:rsidRPr="00ED79A5">
        <w:rPr>
          <w:rFonts w:ascii="Arial" w:eastAsia="Arial" w:hAnsi="Arial" w:cs="Arial"/>
        </w:rPr>
        <w:t xml:space="preserve"> </w:t>
      </w:r>
      <w:r w:rsidR="000D1CAA" w:rsidRPr="00ED79A5">
        <w:rPr>
          <w:rFonts w:ascii="Arial" w:eastAsia="Arial" w:hAnsi="Arial" w:cs="Arial"/>
        </w:rPr>
        <w:tab/>
      </w:r>
      <w:r w:rsidR="000D1CAA" w:rsidRPr="00403EC0">
        <w:t>LÄHTEINFO</w:t>
      </w:r>
      <w:r w:rsidR="0079092A">
        <w:t xml:space="preserve"> </w:t>
      </w:r>
      <w:r w:rsidR="000D1CAA">
        <w:t xml:space="preserve"> </w:t>
      </w:r>
    </w:p>
    <w:p w14:paraId="0E5B7C23" w14:textId="77777777" w:rsidR="004842A2" w:rsidRDefault="000D1CAA">
      <w:pPr>
        <w:spacing w:after="29" w:line="259" w:lineRule="auto"/>
        <w:ind w:left="0" w:firstLine="0"/>
        <w:jc w:val="left"/>
      </w:pPr>
      <w:r>
        <w:rPr>
          <w:b/>
        </w:rPr>
        <w:t xml:space="preserve"> </w:t>
      </w:r>
    </w:p>
    <w:p w14:paraId="5CAAA48D" w14:textId="034559C9" w:rsidR="001B4246" w:rsidRDefault="008D5A19" w:rsidP="001B4246">
      <w:pPr>
        <w:rPr>
          <w:szCs w:val="24"/>
        </w:rPr>
      </w:pPr>
      <w:r>
        <w:t>3</w:t>
      </w:r>
      <w:r w:rsidR="000D1CAA">
        <w:t>.1.</w:t>
      </w:r>
      <w:r w:rsidR="000D1CAA">
        <w:rPr>
          <w:rFonts w:ascii="Arial" w:eastAsia="Arial" w:hAnsi="Arial" w:cs="Arial"/>
        </w:rPr>
        <w:t xml:space="preserve"> </w:t>
      </w:r>
      <w:r w:rsidR="001B4246">
        <w:rPr>
          <w:szCs w:val="24"/>
        </w:rPr>
        <w:t xml:space="preserve">Mulgi Vallas </w:t>
      </w:r>
      <w:proofErr w:type="spellStart"/>
      <w:r w:rsidR="001B4246">
        <w:rPr>
          <w:szCs w:val="24"/>
        </w:rPr>
        <w:t>Päidre</w:t>
      </w:r>
      <w:proofErr w:type="spellEnd"/>
      <w:r w:rsidR="001B4246">
        <w:rPr>
          <w:szCs w:val="24"/>
        </w:rPr>
        <w:t xml:space="preserve"> külas </w:t>
      </w:r>
      <w:proofErr w:type="spellStart"/>
      <w:r w:rsidR="001B4246">
        <w:rPr>
          <w:szCs w:val="24"/>
        </w:rPr>
        <w:t>Sultsi</w:t>
      </w:r>
      <w:proofErr w:type="spellEnd"/>
      <w:r w:rsidR="001B4246">
        <w:rPr>
          <w:szCs w:val="24"/>
        </w:rPr>
        <w:t xml:space="preserve"> </w:t>
      </w:r>
      <w:proofErr w:type="spellStart"/>
      <w:r w:rsidR="001B4246">
        <w:rPr>
          <w:szCs w:val="24"/>
        </w:rPr>
        <w:t>üldmaa</w:t>
      </w:r>
      <w:proofErr w:type="spellEnd"/>
      <w:r w:rsidR="001B4246">
        <w:rPr>
          <w:szCs w:val="24"/>
        </w:rPr>
        <w:t xml:space="preserve"> (k</w:t>
      </w:r>
      <w:r w:rsidR="002900D8">
        <w:rPr>
          <w:szCs w:val="24"/>
        </w:rPr>
        <w:t>a</w:t>
      </w:r>
      <w:r w:rsidR="001B4246">
        <w:rPr>
          <w:szCs w:val="24"/>
        </w:rPr>
        <w:t xml:space="preserve">tastritunnus </w:t>
      </w:r>
      <w:r w:rsidR="001B4246">
        <w:rPr>
          <w:szCs w:val="24"/>
          <w:shd w:val="clear" w:color="auto" w:fill="FFFFFF"/>
        </w:rPr>
        <w:t>48001:001:0274)</w:t>
      </w:r>
      <w:r w:rsidR="001B4246">
        <w:rPr>
          <w:szCs w:val="24"/>
        </w:rPr>
        <w:t xml:space="preserve"> suvilate</w:t>
      </w:r>
      <w:r w:rsidR="007C2FF6">
        <w:rPr>
          <w:szCs w:val="24"/>
        </w:rPr>
        <w:t>/elamute</w:t>
      </w:r>
      <w:r w:rsidR="001B4246">
        <w:rPr>
          <w:szCs w:val="24"/>
        </w:rPr>
        <w:t xml:space="preserve"> piirkonda tuletõrje veevõtukoha rajamine koos kuivhüdrandi paigaldamisega.</w:t>
      </w:r>
    </w:p>
    <w:p w14:paraId="7049DF6F" w14:textId="4AC43FD4" w:rsidR="004842A2" w:rsidRDefault="009876EE" w:rsidP="008D5A19">
      <w:pPr>
        <w:tabs>
          <w:tab w:val="right" w:pos="9074"/>
        </w:tabs>
        <w:ind w:left="-15" w:firstLine="0"/>
        <w:jc w:val="left"/>
      </w:pPr>
      <w:r>
        <w:t xml:space="preserve">3.2. </w:t>
      </w:r>
      <w:r w:rsidR="000D1CAA">
        <w:t xml:space="preserve">Tööde aluseks on </w:t>
      </w:r>
      <w:r w:rsidR="008D5A19">
        <w:t>tellija poolne lähteülesanne</w:t>
      </w:r>
      <w:r w:rsidR="00D0025F">
        <w:t>,</w:t>
      </w:r>
      <w:r w:rsidR="002D03DB">
        <w:t xml:space="preserve"> joonised ning maksumuse esildis</w:t>
      </w:r>
      <w:r w:rsidR="008D5A19">
        <w:t>.</w:t>
      </w:r>
      <w:r w:rsidR="000D1CAA">
        <w:t xml:space="preserve"> </w:t>
      </w:r>
    </w:p>
    <w:p w14:paraId="6F8002E2" w14:textId="6B054A57" w:rsidR="00F8545A" w:rsidRDefault="008D5A19" w:rsidP="00F8545A">
      <w:pPr>
        <w:rPr>
          <w:color w:val="auto"/>
          <w:szCs w:val="24"/>
        </w:rPr>
      </w:pPr>
      <w:r>
        <w:t>3</w:t>
      </w:r>
      <w:r w:rsidR="000D1CAA">
        <w:t>.</w:t>
      </w:r>
      <w:r w:rsidR="009876EE">
        <w:t>3</w:t>
      </w:r>
      <w:r w:rsidR="000D1CAA">
        <w:t>.</w:t>
      </w:r>
      <w:r w:rsidR="000D1CAA">
        <w:rPr>
          <w:rFonts w:ascii="Arial" w:eastAsia="Arial" w:hAnsi="Arial" w:cs="Arial"/>
        </w:rPr>
        <w:t xml:space="preserve"> </w:t>
      </w:r>
      <w:r w:rsidR="00F8545A">
        <w:rPr>
          <w:szCs w:val="24"/>
        </w:rPr>
        <w:t>Mulgi Vallavalitsus soovib hinnapakkumust tööle, mis sisaldab projekteerimist koos ehitustööga koos vajaliku materjalide hankimisega.</w:t>
      </w:r>
    </w:p>
    <w:p w14:paraId="768F7DEA" w14:textId="285A8873" w:rsidR="00F8545A" w:rsidRDefault="009876EE" w:rsidP="00F8545A">
      <w:pPr>
        <w:rPr>
          <w:szCs w:val="24"/>
        </w:rPr>
      </w:pPr>
      <w:r>
        <w:rPr>
          <w:szCs w:val="24"/>
        </w:rPr>
        <w:t xml:space="preserve">3.4. </w:t>
      </w:r>
      <w:r w:rsidR="00F8545A">
        <w:rPr>
          <w:szCs w:val="24"/>
        </w:rPr>
        <w:t>Veevõtu koht peab vastama Päästeameti poolt esitatavatele nõuetele, olema ligipääsetav Päästeameti autodele aastaringselt st. teekate peab juurdepääsuteedel olema kandevõimega, mis kannavad Päästeameti transporti.</w:t>
      </w:r>
    </w:p>
    <w:p w14:paraId="31A1D166" w14:textId="3DA893D6" w:rsidR="00432336" w:rsidRDefault="00701F63" w:rsidP="00F8545A">
      <w:pPr>
        <w:rPr>
          <w:szCs w:val="24"/>
        </w:rPr>
      </w:pPr>
      <w:r>
        <w:rPr>
          <w:szCs w:val="24"/>
        </w:rPr>
        <w:t xml:space="preserve">3.5. </w:t>
      </w:r>
      <w:r w:rsidR="007C0EDA">
        <w:rPr>
          <w:szCs w:val="24"/>
        </w:rPr>
        <w:t xml:space="preserve">Kuivhüdrantide </w:t>
      </w:r>
      <w:r w:rsidR="00721576">
        <w:rPr>
          <w:szCs w:val="24"/>
        </w:rPr>
        <w:t xml:space="preserve"> p</w:t>
      </w:r>
      <w:r w:rsidR="00F444E9">
        <w:rPr>
          <w:szCs w:val="24"/>
        </w:rPr>
        <w:t xml:space="preserve">rojekteerimine </w:t>
      </w:r>
      <w:r w:rsidR="00E34167">
        <w:rPr>
          <w:szCs w:val="24"/>
        </w:rPr>
        <w:t xml:space="preserve">peab </w:t>
      </w:r>
      <w:r w:rsidR="00F444E9">
        <w:rPr>
          <w:szCs w:val="24"/>
        </w:rPr>
        <w:t>sisalda</w:t>
      </w:r>
      <w:r w:rsidR="00E34167">
        <w:rPr>
          <w:szCs w:val="24"/>
        </w:rPr>
        <w:t>ma</w:t>
      </w:r>
      <w:r w:rsidR="00F444E9">
        <w:rPr>
          <w:szCs w:val="24"/>
        </w:rPr>
        <w:t xml:space="preserve"> projekteerimistööd </w:t>
      </w:r>
      <w:r w:rsidR="007C0EDA">
        <w:rPr>
          <w:szCs w:val="24"/>
        </w:rPr>
        <w:t>lahendusena</w:t>
      </w:r>
      <w:r w:rsidR="002F2F46">
        <w:rPr>
          <w:szCs w:val="24"/>
        </w:rPr>
        <w:t>, k</w:t>
      </w:r>
      <w:r w:rsidR="00F444E9">
        <w:rPr>
          <w:szCs w:val="24"/>
        </w:rPr>
        <w:t>us on välja toodud kuivh</w:t>
      </w:r>
      <w:r w:rsidR="002F2F46">
        <w:rPr>
          <w:szCs w:val="24"/>
        </w:rPr>
        <w:t>üdrandi tehnilised andmed ja paiknemine maa</w:t>
      </w:r>
      <w:r w:rsidR="00721576">
        <w:rPr>
          <w:szCs w:val="24"/>
        </w:rPr>
        <w:t xml:space="preserve"> </w:t>
      </w:r>
      <w:r w:rsidR="00192ABF">
        <w:rPr>
          <w:szCs w:val="24"/>
        </w:rPr>
        <w:t>a</w:t>
      </w:r>
      <w:r w:rsidR="002F2F46">
        <w:rPr>
          <w:szCs w:val="24"/>
        </w:rPr>
        <w:t>lal</w:t>
      </w:r>
      <w:r w:rsidR="00721576">
        <w:rPr>
          <w:szCs w:val="24"/>
        </w:rPr>
        <w:t xml:space="preserve"> kuivhüdrante on võimalik </w:t>
      </w:r>
      <w:r w:rsidR="00721576">
        <w:rPr>
          <w:szCs w:val="24"/>
        </w:rPr>
        <w:lastRenderedPageBreak/>
        <w:t xml:space="preserve">paigaldada  piki </w:t>
      </w:r>
      <w:r w:rsidR="00E34167">
        <w:rPr>
          <w:szCs w:val="24"/>
        </w:rPr>
        <w:t>asula tänavaid nõutavale kaugusele ehitistest.</w:t>
      </w:r>
      <w:r w:rsidR="0064625F">
        <w:rPr>
          <w:szCs w:val="24"/>
        </w:rPr>
        <w:t xml:space="preserve"> </w:t>
      </w:r>
      <w:r w:rsidR="00A32244">
        <w:rPr>
          <w:szCs w:val="24"/>
        </w:rPr>
        <w:t>Esimeses etapis ehitatakse üks kuivhüdrant</w:t>
      </w:r>
      <w:r w:rsidR="003A35CC">
        <w:rPr>
          <w:szCs w:val="24"/>
        </w:rPr>
        <w:t xml:space="preserve"> veevõtukoha lähedusele.</w:t>
      </w:r>
    </w:p>
    <w:p w14:paraId="5A04A560" w14:textId="6EDF9A08" w:rsidR="00701F63" w:rsidRDefault="001C1E6E" w:rsidP="00F8545A">
      <w:pPr>
        <w:rPr>
          <w:szCs w:val="24"/>
        </w:rPr>
      </w:pPr>
      <w:r>
        <w:rPr>
          <w:szCs w:val="24"/>
        </w:rPr>
        <w:t xml:space="preserve">3.6. Hinnapakkumine peab sisaldama raadamistööde mahtu </w:t>
      </w:r>
      <w:r w:rsidR="00670F13">
        <w:rPr>
          <w:szCs w:val="24"/>
        </w:rPr>
        <w:t>(</w:t>
      </w:r>
      <w:r>
        <w:rPr>
          <w:szCs w:val="24"/>
        </w:rPr>
        <w:t>vajalikus hulgas</w:t>
      </w:r>
      <w:r w:rsidR="004A783D">
        <w:rPr>
          <w:szCs w:val="24"/>
        </w:rPr>
        <w:t>)</w:t>
      </w:r>
      <w:r w:rsidR="00670F13">
        <w:rPr>
          <w:szCs w:val="24"/>
        </w:rPr>
        <w:t xml:space="preserve"> </w:t>
      </w:r>
      <w:r w:rsidR="004A783D">
        <w:rPr>
          <w:szCs w:val="24"/>
        </w:rPr>
        <w:t>veekogu, tiigi ümbrus tuleb puhastada puudest ja põõsastest</w:t>
      </w:r>
    </w:p>
    <w:p w14:paraId="77B53105" w14:textId="2FF2E3B4" w:rsidR="00EB42EA" w:rsidRDefault="00EB42EA" w:rsidP="00F8545A">
      <w:pPr>
        <w:rPr>
          <w:szCs w:val="24"/>
        </w:rPr>
      </w:pPr>
      <w:r>
        <w:rPr>
          <w:szCs w:val="24"/>
        </w:rPr>
        <w:t>3.7 Hinnapakkumises näidata kogused mis on vajalikud välja kaevata</w:t>
      </w:r>
      <w:r w:rsidR="006F61F5">
        <w:rPr>
          <w:szCs w:val="24"/>
        </w:rPr>
        <w:t xml:space="preserve"> et </w:t>
      </w:r>
      <w:r>
        <w:rPr>
          <w:szCs w:val="24"/>
        </w:rPr>
        <w:t>vee</w:t>
      </w:r>
      <w:r w:rsidR="006F61F5">
        <w:rPr>
          <w:szCs w:val="24"/>
        </w:rPr>
        <w:t>ko</w:t>
      </w:r>
      <w:r>
        <w:rPr>
          <w:szCs w:val="24"/>
        </w:rPr>
        <w:t>gu puhastada mahus, et oleks tagatud veehulk vastavalt tuletõrje veevõtukoha nõuetele.</w:t>
      </w:r>
    </w:p>
    <w:p w14:paraId="2594656F" w14:textId="1967FE4E" w:rsidR="00192ABF" w:rsidRDefault="00D642C8" w:rsidP="00F8545A">
      <w:pPr>
        <w:rPr>
          <w:szCs w:val="24"/>
        </w:rPr>
      </w:pPr>
      <w:r>
        <w:rPr>
          <w:szCs w:val="24"/>
        </w:rPr>
        <w:t>3.8. Hinnapakkumises näidata välja kaevatava ja ära</w:t>
      </w:r>
      <w:r w:rsidR="00DC61AF">
        <w:rPr>
          <w:szCs w:val="24"/>
        </w:rPr>
        <w:t xml:space="preserve"> </w:t>
      </w:r>
      <w:r>
        <w:rPr>
          <w:szCs w:val="24"/>
        </w:rPr>
        <w:t>veetava pinnase hulk.</w:t>
      </w:r>
    </w:p>
    <w:p w14:paraId="50199D60" w14:textId="7CE2BFC2" w:rsidR="00DC61AF" w:rsidRDefault="00DC61AF" w:rsidP="00F8545A">
      <w:pPr>
        <w:rPr>
          <w:szCs w:val="24"/>
        </w:rPr>
      </w:pPr>
      <w:r>
        <w:rPr>
          <w:szCs w:val="24"/>
        </w:rPr>
        <w:t xml:space="preserve">3.9. </w:t>
      </w:r>
      <w:r w:rsidR="003305F5">
        <w:rPr>
          <w:szCs w:val="24"/>
        </w:rPr>
        <w:t>Hinnapakkumises v</w:t>
      </w:r>
      <w:r w:rsidR="008A04EE">
        <w:rPr>
          <w:szCs w:val="24"/>
        </w:rPr>
        <w:t xml:space="preserve">älja </w:t>
      </w:r>
      <w:r w:rsidR="00DE60A5">
        <w:rPr>
          <w:szCs w:val="24"/>
        </w:rPr>
        <w:t>t</w:t>
      </w:r>
      <w:r w:rsidR="008A04EE">
        <w:rPr>
          <w:szCs w:val="24"/>
        </w:rPr>
        <w:t>uua pinnase  täitmise hulk koos materjali maksumusega mis on vajali</w:t>
      </w:r>
      <w:r w:rsidR="00DE60A5">
        <w:rPr>
          <w:szCs w:val="24"/>
        </w:rPr>
        <w:t>k</w:t>
      </w:r>
      <w:r w:rsidR="008A04EE">
        <w:rPr>
          <w:szCs w:val="24"/>
        </w:rPr>
        <w:t xml:space="preserve"> ca 30 m</w:t>
      </w:r>
      <w:r w:rsidR="00DE60A5">
        <w:rPr>
          <w:szCs w:val="24"/>
        </w:rPr>
        <w:t>2</w:t>
      </w:r>
      <w:r w:rsidR="008A04EE">
        <w:rPr>
          <w:szCs w:val="24"/>
        </w:rPr>
        <w:t xml:space="preserve"> </w:t>
      </w:r>
      <w:r w:rsidR="0068598D">
        <w:rPr>
          <w:szCs w:val="24"/>
        </w:rPr>
        <w:t>kandvõimega 30 tonni</w:t>
      </w:r>
      <w:r w:rsidR="00204742">
        <w:rPr>
          <w:szCs w:val="24"/>
        </w:rPr>
        <w:t xml:space="preserve"> </w:t>
      </w:r>
      <w:r w:rsidR="0068598D">
        <w:rPr>
          <w:szCs w:val="24"/>
        </w:rPr>
        <w:t>seisu</w:t>
      </w:r>
      <w:r w:rsidR="008A04EE">
        <w:rPr>
          <w:szCs w:val="24"/>
        </w:rPr>
        <w:t xml:space="preserve">platsi rajamiseks veevõtu koha juurde </w:t>
      </w:r>
      <w:r w:rsidR="0068598D">
        <w:rPr>
          <w:szCs w:val="24"/>
        </w:rPr>
        <w:t xml:space="preserve">kui tekib vajadus </w:t>
      </w:r>
      <w:r w:rsidR="00DE60A5">
        <w:rPr>
          <w:szCs w:val="24"/>
        </w:rPr>
        <w:t>P</w:t>
      </w:r>
      <w:r w:rsidR="008A04EE">
        <w:rPr>
          <w:szCs w:val="24"/>
        </w:rPr>
        <w:t xml:space="preserve">äästeameti </w:t>
      </w:r>
      <w:r w:rsidR="00DE60A5">
        <w:rPr>
          <w:szCs w:val="24"/>
        </w:rPr>
        <w:t>sõiduki</w:t>
      </w:r>
      <w:r w:rsidR="0068598D">
        <w:rPr>
          <w:szCs w:val="24"/>
        </w:rPr>
        <w:t>l</w:t>
      </w:r>
      <w:r w:rsidR="00DE60A5">
        <w:rPr>
          <w:szCs w:val="24"/>
        </w:rPr>
        <w:t xml:space="preserve"> veepaa</w:t>
      </w:r>
      <w:r w:rsidR="0068598D">
        <w:rPr>
          <w:szCs w:val="24"/>
        </w:rPr>
        <w:t>k</w:t>
      </w:r>
      <w:r w:rsidR="00DE60A5">
        <w:rPr>
          <w:szCs w:val="24"/>
        </w:rPr>
        <w:t>i täit</w:t>
      </w:r>
      <w:r w:rsidR="0068598D">
        <w:rPr>
          <w:szCs w:val="24"/>
        </w:rPr>
        <w:t>a</w:t>
      </w:r>
      <w:r w:rsidR="00DE60A5">
        <w:rPr>
          <w:szCs w:val="24"/>
        </w:rPr>
        <w:t>.</w:t>
      </w:r>
    </w:p>
    <w:p w14:paraId="5FC53B76" w14:textId="3F921FE1" w:rsidR="00B64761" w:rsidRDefault="00204742" w:rsidP="002A2DEC">
      <w:pPr>
        <w:rPr>
          <w:rFonts w:eastAsiaTheme="minorHAnsi"/>
          <w:color w:val="auto"/>
          <w:szCs w:val="24"/>
          <w:lang w:eastAsia="en-US"/>
        </w:rPr>
      </w:pPr>
      <w:r>
        <w:rPr>
          <w:szCs w:val="24"/>
        </w:rPr>
        <w:t xml:space="preserve">3.10. Hinnapakkumine peab sisaldama </w:t>
      </w:r>
      <w:r w:rsidR="009A0C86">
        <w:rPr>
          <w:szCs w:val="24"/>
        </w:rPr>
        <w:t>kuivhüdrandi</w:t>
      </w:r>
      <w:r w:rsidR="00802F69">
        <w:rPr>
          <w:szCs w:val="24"/>
        </w:rPr>
        <w:t xml:space="preserve"> </w:t>
      </w:r>
      <w:r>
        <w:rPr>
          <w:szCs w:val="24"/>
        </w:rPr>
        <w:t>kats</w:t>
      </w:r>
      <w:r w:rsidR="00802F69">
        <w:rPr>
          <w:szCs w:val="24"/>
        </w:rPr>
        <w:t>e</w:t>
      </w:r>
      <w:r w:rsidR="00845301">
        <w:rPr>
          <w:szCs w:val="24"/>
        </w:rPr>
        <w:t>tel</w:t>
      </w:r>
      <w:r w:rsidR="00802F69">
        <w:rPr>
          <w:szCs w:val="24"/>
        </w:rPr>
        <w:t>e</w:t>
      </w:r>
      <w:r w:rsidR="00845301">
        <w:rPr>
          <w:szCs w:val="24"/>
        </w:rPr>
        <w:t xml:space="preserve"> </w:t>
      </w:r>
      <w:r w:rsidR="00E90601">
        <w:rPr>
          <w:szCs w:val="24"/>
        </w:rPr>
        <w:t>(</w:t>
      </w:r>
      <w:r w:rsidR="00845301">
        <w:rPr>
          <w:szCs w:val="24"/>
        </w:rPr>
        <w:t>proovitäitmisele) kulumaterjalide ja juh</w:t>
      </w:r>
      <w:r w:rsidR="00802F69">
        <w:rPr>
          <w:szCs w:val="24"/>
        </w:rPr>
        <w:t>t</w:t>
      </w:r>
      <w:r w:rsidR="00845301">
        <w:rPr>
          <w:szCs w:val="24"/>
        </w:rPr>
        <w:t>imisega seotud</w:t>
      </w:r>
      <w:r w:rsidR="00802F69">
        <w:rPr>
          <w:szCs w:val="24"/>
        </w:rPr>
        <w:t xml:space="preserve"> kulu</w:t>
      </w:r>
      <w:r w:rsidR="00B4773B">
        <w:rPr>
          <w:szCs w:val="24"/>
        </w:rPr>
        <w:t xml:space="preserve"> koos o</w:t>
      </w:r>
      <w:r w:rsidR="00535A6D" w:rsidRPr="00535A6D">
        <w:rPr>
          <w:szCs w:val="24"/>
        </w:rPr>
        <w:t>bjekti dokumentatsioon</w:t>
      </w:r>
      <w:r w:rsidR="00B4773B">
        <w:rPr>
          <w:szCs w:val="24"/>
        </w:rPr>
        <w:t>iga</w:t>
      </w:r>
      <w:r w:rsidR="0049360D">
        <w:rPr>
          <w:szCs w:val="24"/>
        </w:rPr>
        <w:t xml:space="preserve"> sh katseprotokollidega</w:t>
      </w:r>
      <w:r w:rsidR="002A2DEC">
        <w:rPr>
          <w:szCs w:val="24"/>
        </w:rPr>
        <w:t>.</w:t>
      </w:r>
    </w:p>
    <w:p w14:paraId="025B38AA" w14:textId="23684142" w:rsidR="00872CAF" w:rsidRDefault="00B64761" w:rsidP="00C963FD">
      <w:pPr>
        <w:spacing w:after="61" w:line="240" w:lineRule="auto"/>
        <w:ind w:left="-6" w:hanging="11"/>
        <w:rPr>
          <w:rFonts w:eastAsiaTheme="minorHAnsi"/>
          <w:bCs/>
          <w:color w:val="auto"/>
          <w:szCs w:val="24"/>
          <w:lang w:eastAsia="en-US"/>
        </w:rPr>
      </w:pPr>
      <w:r>
        <w:rPr>
          <w:rFonts w:eastAsiaTheme="minorHAnsi"/>
          <w:color w:val="auto"/>
          <w:szCs w:val="24"/>
          <w:lang w:eastAsia="en-US"/>
        </w:rPr>
        <w:t>3.</w:t>
      </w:r>
      <w:r w:rsidR="002A2DEC">
        <w:rPr>
          <w:rFonts w:eastAsiaTheme="minorHAnsi"/>
          <w:color w:val="auto"/>
          <w:szCs w:val="24"/>
          <w:lang w:eastAsia="en-US"/>
        </w:rPr>
        <w:t>11.</w:t>
      </w:r>
      <w:r w:rsidR="00C963FD">
        <w:rPr>
          <w:rFonts w:eastAsiaTheme="minorHAnsi"/>
          <w:color w:val="auto"/>
          <w:szCs w:val="24"/>
          <w:lang w:eastAsia="en-US"/>
        </w:rPr>
        <w:t xml:space="preserve"> </w:t>
      </w:r>
      <w:r w:rsidR="0054338E">
        <w:rPr>
          <w:rFonts w:eastAsiaTheme="minorHAnsi"/>
          <w:color w:val="auto"/>
          <w:szCs w:val="24"/>
          <w:lang w:eastAsia="en-US"/>
        </w:rPr>
        <w:t>Tehnosüsteemide</w:t>
      </w:r>
      <w:r w:rsidR="00C963FD">
        <w:rPr>
          <w:rFonts w:eastAsiaTheme="minorHAnsi"/>
          <w:color w:val="auto"/>
          <w:szCs w:val="24"/>
          <w:lang w:eastAsia="en-US"/>
        </w:rPr>
        <w:t xml:space="preserve"> </w:t>
      </w:r>
      <w:r w:rsidR="00C963FD" w:rsidRPr="00C963FD">
        <w:rPr>
          <w:rFonts w:eastAsiaTheme="minorHAnsi"/>
          <w:bCs/>
          <w:color w:val="auto"/>
          <w:szCs w:val="24"/>
          <w:lang w:eastAsia="en-US"/>
        </w:rPr>
        <w:t>projekteerimisel peab olema tagatud hilisem ehituskulude, ekspluatatsiooni, tehnohoolduskulude optimaalsus ning keskkonnasäästlikus;</w:t>
      </w:r>
    </w:p>
    <w:p w14:paraId="6C6EFAB0" w14:textId="7CD2FE60" w:rsidR="0035484B" w:rsidRDefault="0035484B" w:rsidP="00974ABB">
      <w:pPr>
        <w:spacing w:after="61" w:line="240" w:lineRule="auto"/>
        <w:ind w:left="-6" w:hanging="11"/>
        <w:rPr>
          <w:rFonts w:eastAsiaTheme="minorHAnsi"/>
          <w:bCs/>
          <w:color w:val="auto"/>
          <w:szCs w:val="24"/>
          <w:lang w:eastAsia="en-US"/>
        </w:rPr>
      </w:pPr>
      <w:r w:rsidRPr="00D051F6">
        <w:rPr>
          <w:rFonts w:eastAsiaTheme="minorHAnsi"/>
          <w:color w:val="auto"/>
          <w:szCs w:val="24"/>
          <w:lang w:eastAsia="en-US"/>
        </w:rPr>
        <w:t>3.</w:t>
      </w:r>
      <w:r w:rsidR="00671BE6">
        <w:rPr>
          <w:rFonts w:eastAsiaTheme="minorHAnsi"/>
          <w:color w:val="auto"/>
          <w:szCs w:val="24"/>
          <w:lang w:eastAsia="en-US"/>
        </w:rPr>
        <w:t>12</w:t>
      </w:r>
      <w:r w:rsidRPr="00D051F6">
        <w:rPr>
          <w:rFonts w:eastAsiaTheme="minorHAnsi"/>
          <w:color w:val="auto"/>
          <w:szCs w:val="24"/>
          <w:lang w:eastAsia="en-US"/>
        </w:rPr>
        <w:t>.</w:t>
      </w:r>
      <w:r w:rsidR="00171522" w:rsidRPr="00D051F6">
        <w:rPr>
          <w:rFonts w:eastAsiaTheme="minorHAnsi"/>
          <w:color w:val="auto"/>
          <w:szCs w:val="24"/>
          <w:lang w:eastAsia="en-US"/>
        </w:rPr>
        <w:t xml:space="preserve"> </w:t>
      </w:r>
      <w:r w:rsidR="0029088B">
        <w:rPr>
          <w:rFonts w:eastAsiaTheme="minorHAnsi"/>
          <w:color w:val="auto"/>
          <w:szCs w:val="24"/>
          <w:lang w:eastAsia="en-US"/>
        </w:rPr>
        <w:t>Projekteerimise t</w:t>
      </w:r>
      <w:r w:rsidR="00974ABB" w:rsidRPr="00974ABB">
        <w:rPr>
          <w:rFonts w:eastAsiaTheme="minorHAnsi"/>
          <w:bCs/>
          <w:color w:val="auto"/>
          <w:szCs w:val="24"/>
          <w:lang w:eastAsia="en-US"/>
        </w:rPr>
        <w:t>öövõttu kuulub põhiprojekti koostamine koos vajalike uuringute, mõõdistuste, kooskõlastuste, lubade taotlemisega, ehitusmahu loendi koostamisega, ehitusmaksumuse hindamisega ja teiste vajalike tööde ja toimingutega. Töövõtja kohustus on hankida ehitusloa väljastamiseks kõik vajalikud kooskõlastused.</w:t>
      </w:r>
    </w:p>
    <w:p w14:paraId="64123B7D" w14:textId="0613BBAE" w:rsidR="00417AD4" w:rsidRPr="00AE06FA" w:rsidRDefault="00417AD4" w:rsidP="00974ABB">
      <w:pPr>
        <w:spacing w:after="61" w:line="240" w:lineRule="auto"/>
        <w:ind w:left="-6" w:hanging="11"/>
        <w:rPr>
          <w:rFonts w:eastAsiaTheme="minorHAnsi"/>
          <w:bCs/>
          <w:color w:val="auto"/>
          <w:szCs w:val="24"/>
          <w:lang w:eastAsia="en-US"/>
        </w:rPr>
      </w:pPr>
      <w:r w:rsidRPr="00AE06FA">
        <w:rPr>
          <w:rFonts w:eastAsiaTheme="minorHAnsi"/>
          <w:bCs/>
          <w:color w:val="auto"/>
          <w:szCs w:val="24"/>
          <w:lang w:eastAsia="en-US"/>
        </w:rPr>
        <w:t>3.</w:t>
      </w:r>
      <w:r w:rsidR="006131B9" w:rsidRPr="00AE06FA">
        <w:rPr>
          <w:rFonts w:eastAsiaTheme="minorHAnsi"/>
          <w:bCs/>
          <w:color w:val="auto"/>
          <w:szCs w:val="24"/>
          <w:lang w:eastAsia="en-US"/>
        </w:rPr>
        <w:t>13</w:t>
      </w:r>
      <w:r w:rsidRPr="00AE06FA">
        <w:rPr>
          <w:rFonts w:eastAsiaTheme="minorHAnsi"/>
          <w:bCs/>
          <w:color w:val="auto"/>
          <w:szCs w:val="24"/>
          <w:lang w:eastAsia="en-US"/>
        </w:rPr>
        <w:t>. Koostatav projekt peab olema üheselt arusaadav (joonised ja seletuskiri täiendavad teineteist ja on üheselt mõistetavad) ning võimaldama ehitustööde teostamist.</w:t>
      </w:r>
    </w:p>
    <w:p w14:paraId="017471A3" w14:textId="32F3D8BE" w:rsidR="0045697C" w:rsidRPr="00AE06FA" w:rsidRDefault="0045697C" w:rsidP="00974ABB">
      <w:pPr>
        <w:spacing w:after="61" w:line="240" w:lineRule="auto"/>
        <w:ind w:left="-6" w:hanging="11"/>
        <w:rPr>
          <w:rFonts w:eastAsiaTheme="minorHAnsi"/>
          <w:bCs/>
          <w:color w:val="auto"/>
          <w:szCs w:val="24"/>
          <w:lang w:eastAsia="en-US"/>
        </w:rPr>
      </w:pPr>
      <w:r w:rsidRPr="00AE06FA">
        <w:rPr>
          <w:rFonts w:eastAsiaTheme="minorHAnsi"/>
          <w:bCs/>
          <w:color w:val="auto"/>
          <w:szCs w:val="24"/>
          <w:lang w:eastAsia="en-US"/>
        </w:rPr>
        <w:t>3.</w:t>
      </w:r>
      <w:r w:rsidR="00E76DDD" w:rsidRPr="00AE06FA">
        <w:rPr>
          <w:rFonts w:eastAsiaTheme="minorHAnsi"/>
          <w:bCs/>
          <w:color w:val="auto"/>
          <w:szCs w:val="24"/>
          <w:lang w:eastAsia="en-US"/>
        </w:rPr>
        <w:t>14</w:t>
      </w:r>
      <w:r w:rsidR="007F0785" w:rsidRPr="00AE06FA">
        <w:rPr>
          <w:rFonts w:eastAsiaTheme="minorHAnsi"/>
          <w:bCs/>
          <w:color w:val="auto"/>
          <w:szCs w:val="24"/>
          <w:lang w:eastAsia="en-US"/>
        </w:rPr>
        <w:t>. Töövõttu kuuluvad ka need tööd ja toimingud, mis ei ole käesolevas lähteülesandes ning tehnilises kirjelduses otseselt kirjeldatud, kuid mille tegemine on tavapäraselt vajalik kirjeldatud eesmärgi saavutamiseks</w:t>
      </w:r>
      <w:r w:rsidR="00236986">
        <w:rPr>
          <w:rFonts w:eastAsiaTheme="minorHAnsi"/>
          <w:bCs/>
          <w:color w:val="auto"/>
          <w:szCs w:val="24"/>
          <w:lang w:eastAsia="en-US"/>
        </w:rPr>
        <w:t xml:space="preserve"> nt viitade valmistamine ja  paigaldus</w:t>
      </w:r>
      <w:r w:rsidR="007F0785" w:rsidRPr="00AE06FA">
        <w:rPr>
          <w:rFonts w:eastAsiaTheme="minorHAnsi"/>
          <w:bCs/>
          <w:color w:val="auto"/>
          <w:szCs w:val="24"/>
          <w:lang w:eastAsia="en-US"/>
        </w:rPr>
        <w:t>.</w:t>
      </w:r>
    </w:p>
    <w:p w14:paraId="05E5C98F" w14:textId="58790914" w:rsidR="00021079" w:rsidRPr="00AE06FA" w:rsidRDefault="00021079" w:rsidP="00974ABB">
      <w:pPr>
        <w:spacing w:after="61" w:line="240" w:lineRule="auto"/>
        <w:ind w:left="-6" w:hanging="11"/>
        <w:rPr>
          <w:rFonts w:eastAsiaTheme="minorHAnsi"/>
          <w:bCs/>
          <w:color w:val="auto"/>
          <w:szCs w:val="24"/>
          <w:lang w:eastAsia="en-US"/>
        </w:rPr>
      </w:pPr>
      <w:r w:rsidRPr="00AE06FA">
        <w:rPr>
          <w:rFonts w:eastAsiaTheme="minorHAnsi"/>
          <w:bCs/>
          <w:color w:val="auto"/>
          <w:szCs w:val="24"/>
          <w:lang w:eastAsia="en-US"/>
        </w:rPr>
        <w:t>3.</w:t>
      </w:r>
      <w:r w:rsidR="00E76DDD" w:rsidRPr="00AE06FA">
        <w:rPr>
          <w:rFonts w:eastAsiaTheme="minorHAnsi"/>
          <w:bCs/>
          <w:color w:val="auto"/>
          <w:szCs w:val="24"/>
          <w:lang w:eastAsia="en-US"/>
        </w:rPr>
        <w:t>15</w:t>
      </w:r>
      <w:r w:rsidRPr="00AE06FA">
        <w:rPr>
          <w:rFonts w:eastAsiaTheme="minorHAnsi"/>
          <w:bCs/>
          <w:color w:val="auto"/>
          <w:szCs w:val="24"/>
          <w:lang w:eastAsia="en-US"/>
        </w:rPr>
        <w:t>. Projekteerija kooskõlastab tellijaga projekti lahenduse enne projekti lõpplikku vormistamist.</w:t>
      </w:r>
    </w:p>
    <w:p w14:paraId="157EDCBB" w14:textId="4D4CA410" w:rsidR="000A69D7" w:rsidRPr="000A69D7" w:rsidRDefault="00171522" w:rsidP="00E018D3">
      <w:pPr>
        <w:spacing w:after="61" w:line="240" w:lineRule="auto"/>
        <w:ind w:left="-6" w:hanging="11"/>
        <w:rPr>
          <w:rFonts w:eastAsiaTheme="minorHAnsi"/>
          <w:color w:val="auto"/>
          <w:szCs w:val="24"/>
          <w:lang w:eastAsia="en-US"/>
        </w:rPr>
      </w:pPr>
      <w:r w:rsidRPr="006202AA">
        <w:rPr>
          <w:rFonts w:eastAsiaTheme="minorHAnsi"/>
          <w:color w:val="auto"/>
          <w:szCs w:val="24"/>
          <w:lang w:eastAsia="en-US"/>
        </w:rPr>
        <w:t>3.</w:t>
      </w:r>
      <w:r w:rsidR="00E76DDD">
        <w:rPr>
          <w:rFonts w:eastAsiaTheme="minorHAnsi"/>
          <w:color w:val="auto"/>
          <w:szCs w:val="24"/>
          <w:lang w:eastAsia="en-US"/>
        </w:rPr>
        <w:t>16</w:t>
      </w:r>
      <w:r w:rsidRPr="006202AA">
        <w:rPr>
          <w:rFonts w:eastAsiaTheme="minorHAnsi"/>
          <w:color w:val="auto"/>
          <w:szCs w:val="24"/>
          <w:lang w:eastAsia="en-US"/>
        </w:rPr>
        <w:t xml:space="preserve">. </w:t>
      </w:r>
      <w:r w:rsidR="000A69D7" w:rsidRPr="000A69D7">
        <w:rPr>
          <w:rFonts w:eastAsiaTheme="minorHAnsi"/>
          <w:color w:val="auto"/>
          <w:szCs w:val="24"/>
          <w:lang w:eastAsia="en-US"/>
        </w:rPr>
        <w:t xml:space="preserve">Koostada ehitusmahu loend ja ehitusmaksumuse kalkulatsioon. </w:t>
      </w:r>
    </w:p>
    <w:p w14:paraId="0B976CFB" w14:textId="074EAB6E" w:rsidR="00530E08" w:rsidRPr="00530E08" w:rsidRDefault="007A7A81">
      <w:pPr>
        <w:spacing w:after="40" w:line="277" w:lineRule="auto"/>
        <w:ind w:left="0" w:firstLine="0"/>
        <w:jc w:val="left"/>
        <w:rPr>
          <w:color w:val="212121"/>
        </w:rPr>
      </w:pPr>
      <w:r>
        <w:rPr>
          <w:rFonts w:ascii="Arial" w:eastAsia="Arial" w:hAnsi="Arial" w:cs="Arial"/>
          <w:color w:val="212121"/>
        </w:rPr>
        <w:t>3.17.</w:t>
      </w:r>
      <w:r w:rsidR="000D1CAA">
        <w:rPr>
          <w:rFonts w:ascii="Arial" w:eastAsia="Arial" w:hAnsi="Arial" w:cs="Arial"/>
          <w:color w:val="212121"/>
        </w:rPr>
        <w:t xml:space="preserve"> </w:t>
      </w:r>
      <w:r w:rsidR="000D1CAA">
        <w:t xml:space="preserve">Ehitusprojekt koostada ja vormistada Eesti Vabariigis kehtivate seaduste, määruste, projekteerimisnormide, </w:t>
      </w:r>
      <w:r w:rsidR="00C0429C">
        <w:t xml:space="preserve">EVS </w:t>
      </w:r>
      <w:r w:rsidR="000D1CAA">
        <w:t xml:space="preserve">standardite ja juhendite alusel, muuhulgas lähtudes </w:t>
      </w:r>
      <w:r w:rsidR="00DA2EE1">
        <w:t>järgmistest</w:t>
      </w:r>
      <w:r w:rsidR="000D1CAA">
        <w:t xml:space="preserve"> dokumentidest: </w:t>
      </w:r>
      <w:r w:rsidR="000D1CAA">
        <w:rPr>
          <w:color w:val="212121"/>
        </w:rPr>
        <w:t xml:space="preserve"> </w:t>
      </w:r>
    </w:p>
    <w:p w14:paraId="4407C042" w14:textId="409AC59B" w:rsidR="004842A2" w:rsidRDefault="000D1CAA">
      <w:pPr>
        <w:numPr>
          <w:ilvl w:val="0"/>
          <w:numId w:val="2"/>
        </w:numPr>
        <w:ind w:hanging="720"/>
      </w:pPr>
      <w:r>
        <w:t>Majandus- ja taristuministri 21.07.2015</w:t>
      </w:r>
      <w:r w:rsidR="00530E08">
        <w:t xml:space="preserve">. </w:t>
      </w:r>
      <w:r>
        <w:t>a määrus nr 97 „Nõuded ehitusprojektile“</w:t>
      </w:r>
      <w:r w:rsidR="00530E08">
        <w:t>;</w:t>
      </w:r>
    </w:p>
    <w:p w14:paraId="2B5A3FA0" w14:textId="0C9BAB72" w:rsidR="008D5A19" w:rsidRDefault="008D5A19">
      <w:pPr>
        <w:numPr>
          <w:ilvl w:val="0"/>
          <w:numId w:val="2"/>
        </w:numPr>
        <w:ind w:hanging="720"/>
      </w:pPr>
      <w:r>
        <w:t>Siseministri 30. märtsi 2017. a määrus nr 17 „ Ehitisele esitatavad tuleohutusnõuded ja nõuded tuletõrje veevarustusele</w:t>
      </w:r>
      <w:r w:rsidR="00530E08">
        <w:t>;</w:t>
      </w:r>
    </w:p>
    <w:p w14:paraId="6F35EA0B" w14:textId="5CCBA52D" w:rsidR="008D5A19" w:rsidRDefault="008D5A19">
      <w:pPr>
        <w:numPr>
          <w:ilvl w:val="0"/>
          <w:numId w:val="2"/>
        </w:numPr>
        <w:ind w:hanging="720"/>
      </w:pPr>
      <w:r>
        <w:t>Ehitusseadustik</w:t>
      </w:r>
      <w:r w:rsidR="00C952D8">
        <w:t>;</w:t>
      </w:r>
    </w:p>
    <w:p w14:paraId="71428A74" w14:textId="0B8C8F42" w:rsidR="008D5A19" w:rsidRDefault="008D5A19">
      <w:pPr>
        <w:numPr>
          <w:ilvl w:val="0"/>
          <w:numId w:val="2"/>
        </w:numPr>
        <w:ind w:hanging="720"/>
      </w:pPr>
      <w:r>
        <w:t>Tuleohutuse seadus</w:t>
      </w:r>
      <w:r w:rsidR="00C952D8">
        <w:t>;</w:t>
      </w:r>
    </w:p>
    <w:p w14:paraId="6BD92700" w14:textId="51854FA6" w:rsidR="00B349B9" w:rsidRDefault="0032061B">
      <w:pPr>
        <w:numPr>
          <w:ilvl w:val="0"/>
          <w:numId w:val="2"/>
        </w:numPr>
        <w:ind w:hanging="720"/>
      </w:pPr>
      <w:r>
        <w:t>Tuletõrje veevõtuko</w:t>
      </w:r>
      <w:r w:rsidR="00815E71">
        <w:t>ha ehitusprojektile esitatavad nõuded</w:t>
      </w:r>
      <w:r w:rsidR="0061002D">
        <w:t xml:space="preserve">. </w:t>
      </w:r>
      <w:r w:rsidR="003C550A">
        <w:t>(</w:t>
      </w:r>
      <w:r w:rsidR="00815E71">
        <w:t>Siseministri määrus 16.02.2021 nr 8</w:t>
      </w:r>
      <w:r w:rsidR="003C550A">
        <w:t>)</w:t>
      </w:r>
      <w:r w:rsidR="006C2AC1">
        <w:t>;</w:t>
      </w:r>
    </w:p>
    <w:p w14:paraId="650ADA12" w14:textId="4B8C591F" w:rsidR="00102B69" w:rsidRDefault="00AA6A30">
      <w:pPr>
        <w:numPr>
          <w:ilvl w:val="0"/>
          <w:numId w:val="2"/>
        </w:numPr>
        <w:ind w:hanging="720"/>
      </w:pPr>
      <w:r>
        <w:t>Veevõtukoha rajamise, katsetamise,</w:t>
      </w:r>
      <w:r w:rsidR="00E72142">
        <w:t xml:space="preserve"> </w:t>
      </w:r>
      <w:r>
        <w:t>kasutamise, korrashoiu, tähistamise ja teabevahetuse nõuded, tingimused ning kord</w:t>
      </w:r>
      <w:r w:rsidR="00E72142">
        <w:t xml:space="preserve">. </w:t>
      </w:r>
      <w:r w:rsidR="006C2AC1">
        <w:t>(</w:t>
      </w:r>
      <w:r w:rsidR="00E72142">
        <w:t>Siseministri määrus nr 10 18.02.2021</w:t>
      </w:r>
      <w:r w:rsidR="006C2AC1">
        <w:t>).</w:t>
      </w:r>
    </w:p>
    <w:p w14:paraId="78678B13" w14:textId="08C9EF05" w:rsidR="004842A2" w:rsidRDefault="008D5A19" w:rsidP="00A15114">
      <w:pPr>
        <w:ind w:left="-15" w:firstLine="0"/>
      </w:pPr>
      <w:r>
        <w:t>3.</w:t>
      </w:r>
      <w:r w:rsidR="004639D0">
        <w:t>18</w:t>
      </w:r>
      <w:r w:rsidR="000D1CAA">
        <w:t>.</w:t>
      </w:r>
      <w:r w:rsidR="000D1CAA">
        <w:rPr>
          <w:rFonts w:ascii="Arial" w:eastAsia="Arial" w:hAnsi="Arial" w:cs="Arial"/>
        </w:rPr>
        <w:t xml:space="preserve"> </w:t>
      </w:r>
      <w:r w:rsidR="000D1CAA">
        <w:rPr>
          <w:rFonts w:ascii="Arial" w:eastAsia="Arial" w:hAnsi="Arial" w:cs="Arial"/>
        </w:rPr>
        <w:tab/>
      </w:r>
      <w:r w:rsidR="00A15114">
        <w:t>Hanke</w:t>
      </w:r>
      <w:r w:rsidR="000F18E6">
        <w:t xml:space="preserve"> tulemusena</w:t>
      </w:r>
      <w:r w:rsidR="000D1CAA">
        <w:t xml:space="preserve"> sõlmitava Lepingu kohaselt peavad kõik projektid, materjalid ja tööd vastama:  </w:t>
      </w:r>
    </w:p>
    <w:p w14:paraId="374F55B5" w14:textId="77777777" w:rsidR="004842A2" w:rsidRDefault="000D1CAA">
      <w:pPr>
        <w:numPr>
          <w:ilvl w:val="0"/>
          <w:numId w:val="2"/>
        </w:numPr>
        <w:ind w:hanging="720"/>
      </w:pPr>
      <w:r>
        <w:t xml:space="preserve">Eesti Vabariigi vastavate ametkondade nõuetele, kes omavad juriidilist õigust teha ettekirjutusi ükskõik millisele tööde osale;  </w:t>
      </w:r>
    </w:p>
    <w:p w14:paraId="7997D9B1" w14:textId="57DEF257" w:rsidR="004842A2" w:rsidRDefault="000D1CAA">
      <w:pPr>
        <w:numPr>
          <w:ilvl w:val="0"/>
          <w:numId w:val="2"/>
        </w:numPr>
        <w:ind w:hanging="720"/>
      </w:pPr>
      <w:r>
        <w:lastRenderedPageBreak/>
        <w:t>E</w:t>
      </w:r>
      <w:r w:rsidR="00FD585B">
        <w:t>esti Vabariigis</w:t>
      </w:r>
      <w:r>
        <w:t xml:space="preserve"> kehtivatele Standarditele, kohaliku omavalitsuse poolt kehtestatud juhenditele ja eeskirjadele;  </w:t>
      </w:r>
    </w:p>
    <w:p w14:paraId="51874C71" w14:textId="77777777" w:rsidR="004842A2" w:rsidRDefault="000D1CAA">
      <w:pPr>
        <w:numPr>
          <w:ilvl w:val="0"/>
          <w:numId w:val="2"/>
        </w:numPr>
        <w:ind w:hanging="720"/>
      </w:pPr>
      <w:r>
        <w:t xml:space="preserve">või vastavatele Euroopa Liidu või rahvusvaheliselt aktsepteeritavatele standarditele, juhenditele ja eeskirjadele.  </w:t>
      </w:r>
    </w:p>
    <w:p w14:paraId="4E8C6FAE" w14:textId="6C7FC779" w:rsidR="004842A2" w:rsidRDefault="00083ADF" w:rsidP="00083ADF">
      <w:pPr>
        <w:ind w:left="0" w:firstLine="0"/>
      </w:pPr>
      <w:r>
        <w:t>3.</w:t>
      </w:r>
      <w:r w:rsidR="003A1FAC">
        <w:t>19</w:t>
      </w:r>
      <w:r>
        <w:t>.</w:t>
      </w:r>
      <w:r w:rsidR="00A15114">
        <w:t xml:space="preserve"> </w:t>
      </w:r>
      <w:r w:rsidR="000D1CAA">
        <w:t xml:space="preserve">Vastavus peab olema kõige uuemate väljaannete kohane. Standardite eelistuse järjekord on selline, et kõigepealt kasutatakse Eesti vastavaid standardeid, Euroopa liidu vastavaid standardeid ja seejärel rahvusvahelisi standardeid või muude riikide standardeid, mis meie oludele on sobilikud. </w:t>
      </w:r>
    </w:p>
    <w:p w14:paraId="7CA53DE0" w14:textId="55F84D15" w:rsidR="004842A2" w:rsidRDefault="003A1FAC" w:rsidP="003A1FAC">
      <w:pPr>
        <w:ind w:left="0" w:firstLine="0"/>
      </w:pPr>
      <w:r>
        <w:t>3.20.</w:t>
      </w:r>
      <w:r w:rsidR="00A15114">
        <w:t xml:space="preserve"> </w:t>
      </w:r>
      <w:r w:rsidR="000D1CAA">
        <w:t xml:space="preserve">Juhul, kui õigusaktides on sätestatud eelmainitud dokumentide nõuetest rangemad nõuded, tuleb lähtuda õigusaktides sätestatust. </w:t>
      </w:r>
    </w:p>
    <w:p w14:paraId="6A43A825" w14:textId="6D5CF1B0" w:rsidR="004842A2" w:rsidRDefault="000D1CAA" w:rsidP="00C52184">
      <w:pPr>
        <w:pStyle w:val="Loendilik"/>
        <w:numPr>
          <w:ilvl w:val="1"/>
          <w:numId w:val="8"/>
        </w:numPr>
      </w:pPr>
      <w:r>
        <w:t xml:space="preserve">Mitmeti tõlgendatavate lahenduste/formuleeringute/tööde puhul, kui nende kohta ei ole esitatud </w:t>
      </w:r>
      <w:r w:rsidR="006B4728">
        <w:t>hinnapäringu</w:t>
      </w:r>
      <w:r>
        <w:t xml:space="preserve"> ajal täpsustavaid küsimusi, loetakse prioriteetseks </w:t>
      </w:r>
      <w:r w:rsidR="006B4728">
        <w:t>Tellija</w:t>
      </w:r>
      <w:r>
        <w:t xml:space="preserve"> tõlgendus, kusjuures </w:t>
      </w:r>
      <w:r w:rsidR="006B4728">
        <w:t>Tellija</w:t>
      </w:r>
      <w:r>
        <w:t xml:space="preserve"> eeldab, et arvestatud on rangemate nõuetega.  </w:t>
      </w:r>
    </w:p>
    <w:p w14:paraId="40967154" w14:textId="77777777" w:rsidR="004842A2" w:rsidRDefault="000D1CAA">
      <w:pPr>
        <w:spacing w:after="68" w:line="259" w:lineRule="auto"/>
        <w:ind w:left="0" w:firstLine="0"/>
        <w:jc w:val="left"/>
      </w:pPr>
      <w:r>
        <w:t xml:space="preserve"> </w:t>
      </w:r>
    </w:p>
    <w:p w14:paraId="66866DD8" w14:textId="5F2A8574" w:rsidR="004842A2" w:rsidRDefault="000D1CAA" w:rsidP="00561B01">
      <w:pPr>
        <w:pStyle w:val="Pealkiri1"/>
        <w:numPr>
          <w:ilvl w:val="0"/>
          <w:numId w:val="8"/>
        </w:numPr>
        <w:spacing w:after="60"/>
        <w:ind w:right="0"/>
      </w:pPr>
      <w:r>
        <w:t xml:space="preserve">TÖÖDE MAHT </w:t>
      </w:r>
    </w:p>
    <w:p w14:paraId="56BD4F39" w14:textId="77777777" w:rsidR="00050F7D" w:rsidRPr="00050F7D" w:rsidRDefault="00050F7D" w:rsidP="00050F7D">
      <w:pPr>
        <w:pStyle w:val="Loendilik"/>
        <w:ind w:left="360" w:firstLine="0"/>
      </w:pPr>
    </w:p>
    <w:p w14:paraId="4E30D880" w14:textId="2FCB70D5" w:rsidR="004842A2" w:rsidRDefault="00012739" w:rsidP="00A63F40">
      <w:pPr>
        <w:ind w:left="-5"/>
      </w:pPr>
      <w:r>
        <w:t>4</w:t>
      </w:r>
      <w:r w:rsidR="000D1CAA">
        <w:t>.1.</w:t>
      </w:r>
      <w:r w:rsidR="000D1CAA">
        <w:rPr>
          <w:rFonts w:ascii="Arial" w:eastAsia="Arial" w:hAnsi="Arial" w:cs="Arial"/>
        </w:rPr>
        <w:t xml:space="preserve"> </w:t>
      </w:r>
      <w:r w:rsidR="009C54A2">
        <w:t>H</w:t>
      </w:r>
      <w:r w:rsidR="00A63F40">
        <w:t>anke</w:t>
      </w:r>
      <w:r w:rsidR="000D1CAA">
        <w:t xml:space="preserve"> mahtu kuulub ehitusprojekti koostamine </w:t>
      </w:r>
      <w:r w:rsidR="001E7533">
        <w:t>põhi</w:t>
      </w:r>
      <w:r w:rsidR="000D1CAA">
        <w:t xml:space="preserve">projekti staadiumis koos kõigi vajalike uuringute, kooskõlastuste ja lubade (ehitusloa) hankimisega ning projekti kooskõlastamine Tellijaga.  </w:t>
      </w:r>
    </w:p>
    <w:p w14:paraId="6BF0AF24" w14:textId="4B7CFE73" w:rsidR="009C54A2" w:rsidRDefault="00012739" w:rsidP="000B6B52">
      <w:pPr>
        <w:ind w:left="-5"/>
      </w:pPr>
      <w:r>
        <w:t>4</w:t>
      </w:r>
      <w:r w:rsidR="000D1CAA">
        <w:t>.2.</w:t>
      </w:r>
      <w:r w:rsidR="000D1CAA">
        <w:rPr>
          <w:rFonts w:ascii="Arial" w:eastAsia="Arial" w:hAnsi="Arial" w:cs="Arial"/>
        </w:rPr>
        <w:t xml:space="preserve"> </w:t>
      </w:r>
      <w:r w:rsidR="000D1CAA" w:rsidRPr="00501751">
        <w:t xml:space="preserve">Tööde tulemusena valmiv </w:t>
      </w:r>
      <w:r w:rsidR="009F0B4B" w:rsidRPr="00501751">
        <w:t>põhi</w:t>
      </w:r>
      <w:r w:rsidR="000D1CAA" w:rsidRPr="00501751">
        <w:t xml:space="preserve">projekt peab </w:t>
      </w:r>
      <w:r w:rsidR="009F0B4B">
        <w:t>koosnema tehnilises kirjelduses</w:t>
      </w:r>
      <w:r w:rsidR="000D1CAA">
        <w:t xml:space="preserve"> </w:t>
      </w:r>
      <w:r w:rsidR="009F0B4B">
        <w:t>toodud osadest.</w:t>
      </w:r>
    </w:p>
    <w:p w14:paraId="5408EC67" w14:textId="7E09E957" w:rsidR="004842A2" w:rsidRDefault="00012739">
      <w:pPr>
        <w:spacing w:after="24"/>
        <w:ind w:left="-5"/>
      </w:pPr>
      <w:r>
        <w:t>4</w:t>
      </w:r>
      <w:r w:rsidR="000D1CAA">
        <w:t>.</w:t>
      </w:r>
      <w:r w:rsidR="000B6B52">
        <w:t>3</w:t>
      </w:r>
      <w:r w:rsidR="000D1CAA">
        <w:t>.</w:t>
      </w:r>
      <w:r w:rsidR="000D1CAA">
        <w:rPr>
          <w:rFonts w:ascii="Arial" w:eastAsia="Arial" w:hAnsi="Arial" w:cs="Arial"/>
        </w:rPr>
        <w:t xml:space="preserve"> </w:t>
      </w:r>
      <w:r w:rsidR="000D1CAA">
        <w:t xml:space="preserve">Projekteerija valmistab ette ehitusloa taotlemiseks vajalikud dokumendid lähtudes Eesti </w:t>
      </w:r>
    </w:p>
    <w:p w14:paraId="75621D9B" w14:textId="415C0E75" w:rsidR="004842A2" w:rsidRDefault="000D1CAA">
      <w:pPr>
        <w:ind w:left="-5"/>
      </w:pPr>
      <w:r>
        <w:t>Vabariigi kehtiva</w:t>
      </w:r>
      <w:r w:rsidR="00B75C18">
        <w:t>test õi</w:t>
      </w:r>
      <w:r w:rsidR="00C141BB">
        <w:t>gusaktid</w:t>
      </w:r>
      <w:r w:rsidR="005C7A5F">
        <w:t>est</w:t>
      </w:r>
      <w:r>
        <w:t xml:space="preserve"> ning esitab taotluse läbi </w:t>
      </w:r>
      <w:proofErr w:type="spellStart"/>
      <w:r>
        <w:t>ehitisregistri</w:t>
      </w:r>
      <w:proofErr w:type="spellEnd"/>
      <w:r>
        <w:t xml:space="preserve"> vallavalitsusele menetlemiseks. </w:t>
      </w:r>
    </w:p>
    <w:p w14:paraId="5F1D9AE9" w14:textId="77777777" w:rsidR="004004B6" w:rsidRDefault="00012739">
      <w:pPr>
        <w:ind w:left="-5"/>
      </w:pPr>
      <w:r>
        <w:t>4</w:t>
      </w:r>
      <w:r w:rsidR="000D1CAA">
        <w:t>.</w:t>
      </w:r>
      <w:r w:rsidR="000B6B52">
        <w:t>4</w:t>
      </w:r>
      <w:r w:rsidR="000D1CAA">
        <w:t>.</w:t>
      </w:r>
      <w:r w:rsidR="000D1CAA">
        <w:rPr>
          <w:rFonts w:ascii="Arial" w:eastAsia="Arial" w:hAnsi="Arial" w:cs="Arial"/>
        </w:rPr>
        <w:t xml:space="preserve"> </w:t>
      </w:r>
      <w:r w:rsidR="000D1CAA">
        <w:t xml:space="preserve">Koostatud projekti koosseisus esitada ehitustööde mahtude loend koos ehitustööde arvestusliku maksumusega. </w:t>
      </w:r>
      <w:r w:rsidR="002039C6">
        <w:t>Tellijal</w:t>
      </w:r>
      <w:r w:rsidR="000D1CAA">
        <w:t xml:space="preserve"> on õigus eeldada, et tööde mahud on arvestatud õigesti ja vastavad joonistes ja spetsifikatsioonides toodud mahtudele.</w:t>
      </w:r>
    </w:p>
    <w:p w14:paraId="5016BC9E" w14:textId="3E0523EA" w:rsidR="004842A2" w:rsidRDefault="004004B6">
      <w:pPr>
        <w:ind w:left="-5"/>
      </w:pPr>
      <w:r>
        <w:t>4.5.</w:t>
      </w:r>
      <w:r w:rsidR="000D1CAA">
        <w:t xml:space="preserve"> Projekt peab olema koostatud sellises mahus, et tulevasel ehitustöövõtjal ei teki põhjendatud õigust asendada või muuta projektlahendusi selliselt, et lõpptulemus ei vastaks </w:t>
      </w:r>
      <w:r w:rsidR="002039C6">
        <w:t>Tellija</w:t>
      </w:r>
      <w:r w:rsidR="000D1CAA">
        <w:t xml:space="preserve"> eesmärgile (ehk tulevasel ehitustöövõtjal ei tekiks lisaraha taotlemise õigust, viidates puudulikule projektile).  </w:t>
      </w:r>
    </w:p>
    <w:p w14:paraId="134ED63D" w14:textId="694F6B97" w:rsidR="004842A2" w:rsidRDefault="00012739">
      <w:pPr>
        <w:ind w:left="-5"/>
      </w:pPr>
      <w:r>
        <w:t>4</w:t>
      </w:r>
      <w:r w:rsidR="000D1CAA" w:rsidRPr="006C535D">
        <w:t>.6.</w:t>
      </w:r>
      <w:r w:rsidR="000D1CAA">
        <w:rPr>
          <w:rFonts w:ascii="Arial" w:eastAsia="Arial" w:hAnsi="Arial" w:cs="Arial"/>
        </w:rPr>
        <w:t xml:space="preserve"> </w:t>
      </w:r>
      <w:r w:rsidR="000D1CAA">
        <w:t>Töövõtja kohustuseks on projekteerimistööde algstaadiumis</w:t>
      </w:r>
      <w:r w:rsidR="009C54A2">
        <w:t xml:space="preserve"> Tellija</w:t>
      </w:r>
      <w:r w:rsidR="000D1CAA">
        <w:t xml:space="preserve"> vajaduste ja soovide täiendav väljaselgitamine ja nendega arvestamine. Juhul kui </w:t>
      </w:r>
      <w:r w:rsidR="009C54A2">
        <w:t>Tellija</w:t>
      </w:r>
      <w:r w:rsidR="000D1CAA">
        <w:t xml:space="preserve"> soovid ei ole otstarbekad või ei vasta kehtivatele seadustele ja normidele, kohustub Töövõtja andma </w:t>
      </w:r>
      <w:r w:rsidR="009C54A2">
        <w:t>Tellijale</w:t>
      </w:r>
      <w:r w:rsidR="000D1CAA">
        <w:t xml:space="preserve"> professionaalse selgituse ja hinnangu ning võimalusel leidma lahenduse mis rahuldaks </w:t>
      </w:r>
      <w:r w:rsidR="009C54A2">
        <w:t>Tellija</w:t>
      </w:r>
      <w:r w:rsidR="000D1CAA">
        <w:t xml:space="preserve"> soove ja ei oleks vastuolus kehtivate normide ja seadustega. Töövõtja ei ole kohustatud sisse viima selliseid </w:t>
      </w:r>
      <w:r w:rsidR="009C54A2">
        <w:t>Tellija</w:t>
      </w:r>
      <w:r w:rsidR="000D1CAA">
        <w:t xml:space="preserve"> parandusi</w:t>
      </w:r>
      <w:r w:rsidR="009C54A2">
        <w:t>,</w:t>
      </w:r>
      <w:r w:rsidR="000D1CAA">
        <w:t xml:space="preserve"> mis lähevad vastuollu kehtivate seaduste ja normidega. Vastutus projektlahenduse vastavuse eest kehtivatele seadustele ja normidele lasub Töövõtjal ning </w:t>
      </w:r>
      <w:r w:rsidR="009C54A2">
        <w:t>Tellija</w:t>
      </w:r>
      <w:r w:rsidR="000D1CAA">
        <w:t xml:space="preserve"> poolne ebapädev soov ja/või kooskõlastus ei vabasta Töövõtjat vastutusest.  </w:t>
      </w:r>
    </w:p>
    <w:p w14:paraId="372FFC65" w14:textId="657A658D" w:rsidR="004842A2" w:rsidRDefault="00012739">
      <w:pPr>
        <w:ind w:left="-5"/>
      </w:pPr>
      <w:r>
        <w:t>4</w:t>
      </w:r>
      <w:r w:rsidR="000D1CAA">
        <w:t>.</w:t>
      </w:r>
      <w:r w:rsidR="009C54A2">
        <w:t>7</w:t>
      </w:r>
      <w:r w:rsidR="000D1CAA">
        <w:t>.</w:t>
      </w:r>
      <w:r w:rsidR="000D1CAA">
        <w:rPr>
          <w:rFonts w:ascii="Arial" w:eastAsia="Arial" w:hAnsi="Arial" w:cs="Arial"/>
        </w:rPr>
        <w:t xml:space="preserve"> </w:t>
      </w:r>
      <w:r w:rsidR="000D1CAA" w:rsidRPr="00E075D2">
        <w:t>Töövõttu kuuluvad</w:t>
      </w:r>
      <w:r w:rsidR="000D1CAA">
        <w:t xml:space="preserve"> ka need tööd ja tegevused, mis ei ole lähteülesandes otseselt kirjeldatud, kuid mille tegemine on tavapäraselt vajalik kirjeldatud eesmärgi saavutamiseks. </w:t>
      </w:r>
    </w:p>
    <w:p w14:paraId="1D3A0423" w14:textId="6BD9F3DB" w:rsidR="00CF1870" w:rsidRDefault="00012739" w:rsidP="00CF1870">
      <w:pPr>
        <w:spacing w:after="0" w:line="271" w:lineRule="auto"/>
        <w:ind w:left="-6" w:hanging="11"/>
      </w:pPr>
      <w:r>
        <w:lastRenderedPageBreak/>
        <w:t>4</w:t>
      </w:r>
      <w:r w:rsidR="000D1CAA">
        <w:t>.</w:t>
      </w:r>
      <w:r w:rsidR="009C54A2">
        <w:t>8</w:t>
      </w:r>
      <w:r w:rsidR="000D1CAA">
        <w:t>.</w:t>
      </w:r>
      <w:r w:rsidR="000D1CAA">
        <w:rPr>
          <w:rFonts w:ascii="Arial" w:eastAsia="Arial" w:hAnsi="Arial" w:cs="Arial"/>
        </w:rPr>
        <w:t xml:space="preserve"> </w:t>
      </w:r>
      <w:r w:rsidR="000D1CAA">
        <w:t xml:space="preserve">Projekteerija peab arvestama, et </w:t>
      </w:r>
      <w:r w:rsidR="009C54A2">
        <w:t>Tellijal</w:t>
      </w:r>
      <w:r w:rsidR="000D1CAA">
        <w:t xml:space="preserve"> on õigus </w:t>
      </w:r>
      <w:r w:rsidR="00B20077">
        <w:t>põhi</w:t>
      </w:r>
      <w:r w:rsidR="000D1CAA">
        <w:t xml:space="preserve">projekti koostamise käigus nõuda projekteerimislahenduste muutmist ja seda ei loeta lisatööks. Lisatöödeks loetakse kooskõlastatud </w:t>
      </w:r>
      <w:r w:rsidR="00B20077">
        <w:t>põhi</w:t>
      </w:r>
      <w:r w:rsidR="000D1CAA">
        <w:t xml:space="preserve">projekti muudatusettepanekuid, mis muudavad juba </w:t>
      </w:r>
      <w:r w:rsidR="009C54A2">
        <w:t xml:space="preserve">Tellijaga </w:t>
      </w:r>
      <w:r w:rsidR="000D1CAA">
        <w:t xml:space="preserve"> kooskõlastatud lahendusi. </w:t>
      </w:r>
    </w:p>
    <w:p w14:paraId="61EDF542" w14:textId="26653BC0" w:rsidR="004842A2" w:rsidRDefault="00012739" w:rsidP="00CF1870">
      <w:pPr>
        <w:spacing w:after="0" w:line="259" w:lineRule="auto"/>
        <w:ind w:left="0" w:firstLine="0"/>
        <w:jc w:val="left"/>
      </w:pPr>
      <w:r>
        <w:t>4</w:t>
      </w:r>
      <w:r w:rsidR="000D1CAA">
        <w:t>.</w:t>
      </w:r>
      <w:r w:rsidR="00CF1870">
        <w:t>9</w:t>
      </w:r>
      <w:r w:rsidR="000D1CAA">
        <w:t>.</w:t>
      </w:r>
      <w:r w:rsidR="000D1CAA">
        <w:rPr>
          <w:rFonts w:ascii="Arial" w:eastAsia="Arial" w:hAnsi="Arial" w:cs="Arial"/>
        </w:rPr>
        <w:t xml:space="preserve"> </w:t>
      </w:r>
      <w:r w:rsidR="000D1CAA">
        <w:t xml:space="preserve"> </w:t>
      </w:r>
      <w:r w:rsidR="000D1CAA">
        <w:rPr>
          <w:b/>
        </w:rPr>
        <w:t xml:space="preserve">Projektdokumentatsioon antakse </w:t>
      </w:r>
      <w:r w:rsidR="009C54A2">
        <w:rPr>
          <w:b/>
        </w:rPr>
        <w:t>Tellijale</w:t>
      </w:r>
      <w:r w:rsidR="000D1CAA">
        <w:rPr>
          <w:b/>
        </w:rPr>
        <w:t xml:space="preserve"> üle</w:t>
      </w:r>
      <w:r w:rsidR="000D1CAA">
        <w:rPr>
          <w:color w:val="0000FF"/>
        </w:rPr>
        <w:t>:</w:t>
      </w:r>
      <w:r w:rsidR="000D1CAA">
        <w:t xml:space="preserve"> </w:t>
      </w:r>
    </w:p>
    <w:p w14:paraId="00E6C4BD" w14:textId="2E155620" w:rsidR="004842A2" w:rsidRDefault="008E6D0A">
      <w:pPr>
        <w:ind w:left="-5"/>
      </w:pPr>
      <w:r>
        <w:t>4</w:t>
      </w:r>
      <w:r w:rsidR="000D1CAA">
        <w:t>.</w:t>
      </w:r>
      <w:r w:rsidR="00CF1870">
        <w:t>9</w:t>
      </w:r>
      <w:r w:rsidR="000D1CAA">
        <w:t>.1.</w:t>
      </w:r>
      <w:r w:rsidR="000D1CAA">
        <w:rPr>
          <w:rFonts w:ascii="Arial" w:eastAsia="Arial" w:hAnsi="Arial" w:cs="Arial"/>
        </w:rPr>
        <w:t xml:space="preserve"> </w:t>
      </w:r>
      <w:r w:rsidR="00B20077">
        <w:t>põhi</w:t>
      </w:r>
      <w:r w:rsidR="000D1CAA">
        <w:t>projekti staadiumis digitaalselt (</w:t>
      </w:r>
      <w:proofErr w:type="spellStart"/>
      <w:r w:rsidR="000D1CAA">
        <w:t>dwg</w:t>
      </w:r>
      <w:proofErr w:type="spellEnd"/>
      <w:r w:rsidR="000D1CAA">
        <w:t xml:space="preserve">. failina ja </w:t>
      </w:r>
      <w:proofErr w:type="spellStart"/>
      <w:r w:rsidR="000D1CAA">
        <w:t>pdf</w:t>
      </w:r>
      <w:proofErr w:type="spellEnd"/>
      <w:r w:rsidR="000D1CAA">
        <w:t xml:space="preserve">. failina) ja </w:t>
      </w:r>
      <w:r w:rsidR="008A5797">
        <w:t>ühes</w:t>
      </w:r>
      <w:r w:rsidR="000D1CAA">
        <w:t xml:space="preserve"> (</w:t>
      </w:r>
      <w:r w:rsidR="008A5797">
        <w:t>1</w:t>
      </w:r>
      <w:r w:rsidR="000D1CAA">
        <w:t xml:space="preserve">) eksemplaris paberkandjal; </w:t>
      </w:r>
    </w:p>
    <w:p w14:paraId="30163F62" w14:textId="58EBD911" w:rsidR="004842A2" w:rsidRDefault="008E6D0A">
      <w:pPr>
        <w:ind w:left="-5"/>
      </w:pPr>
      <w:r>
        <w:t>4</w:t>
      </w:r>
      <w:r w:rsidR="000D1CAA">
        <w:t>.</w:t>
      </w:r>
      <w:r w:rsidR="00CF1870">
        <w:t>9</w:t>
      </w:r>
      <w:r w:rsidR="000D1CAA">
        <w:t>.2.</w:t>
      </w:r>
      <w:r w:rsidR="000D1CAA">
        <w:rPr>
          <w:rFonts w:ascii="Arial" w:eastAsia="Arial" w:hAnsi="Arial" w:cs="Arial"/>
        </w:rPr>
        <w:t xml:space="preserve"> </w:t>
      </w:r>
      <w:r w:rsidR="00B20077">
        <w:t>põhi</w:t>
      </w:r>
      <w:r w:rsidR="000D1CAA">
        <w:t xml:space="preserve">projekt peab sisaldama </w:t>
      </w:r>
      <w:proofErr w:type="spellStart"/>
      <w:r w:rsidR="000D1CAA">
        <w:t>töödemahu</w:t>
      </w:r>
      <w:proofErr w:type="spellEnd"/>
      <w:r w:rsidR="000D1CAA">
        <w:t xml:space="preserve"> loendit</w:t>
      </w:r>
      <w:r w:rsidR="00E34BD2">
        <w:t xml:space="preserve"> ning eelarvet</w:t>
      </w:r>
      <w:r w:rsidR="000D1CAA">
        <w:t xml:space="preserve">, mis on aluseks ehitustööde </w:t>
      </w:r>
      <w:r w:rsidR="00454D8B">
        <w:t>teostamisel</w:t>
      </w:r>
      <w:r w:rsidR="000D1CAA">
        <w:t xml:space="preserve">. </w:t>
      </w:r>
    </w:p>
    <w:p w14:paraId="30206819" w14:textId="77777777" w:rsidR="007B6E35" w:rsidRDefault="007B6E35">
      <w:pPr>
        <w:ind w:left="-5"/>
      </w:pPr>
    </w:p>
    <w:p w14:paraId="14DF7434" w14:textId="0F118F22" w:rsidR="007B6E35" w:rsidRPr="007B6E35" w:rsidRDefault="007B6E35" w:rsidP="007B6E35">
      <w:pPr>
        <w:ind w:left="-5"/>
      </w:pPr>
      <w:r>
        <w:rPr>
          <w:b/>
        </w:rPr>
        <w:t>5</w:t>
      </w:r>
      <w:r w:rsidRPr="007B6E35">
        <w:rPr>
          <w:b/>
        </w:rPr>
        <w:t xml:space="preserve">. PAKKUMUSE VASTAVAKS TUNNISTAMINE VÕI </w:t>
      </w:r>
      <w:r w:rsidRPr="007B6E35">
        <w:rPr>
          <w:b/>
          <w:bCs/>
        </w:rPr>
        <w:t>TAGASILÜKKAMINE</w:t>
      </w:r>
    </w:p>
    <w:p w14:paraId="5B79AF8D" w14:textId="77777777" w:rsidR="007B6E35" w:rsidRPr="007B6E35" w:rsidRDefault="007B6E35" w:rsidP="007B6E35">
      <w:pPr>
        <w:ind w:left="-5"/>
      </w:pPr>
    </w:p>
    <w:p w14:paraId="6650AB0F" w14:textId="2A80B3C1" w:rsidR="007B6E35" w:rsidRPr="007B6E35" w:rsidRDefault="007B6E35" w:rsidP="007B6E35">
      <w:pPr>
        <w:ind w:left="-5"/>
      </w:pPr>
      <w:r>
        <w:t>5</w:t>
      </w:r>
      <w:r w:rsidRPr="007B6E35">
        <w:t xml:space="preserve">.1. Hankija lükkab pakkumuse tagasi, kui see ei vasta hanke dokumentides esitatud tingimustele. Hankija võib tunnistada pakkumuse vastavaks, kui selles ei esine sisulisi kõrvalekaldeid nimetatud tingimustest. </w:t>
      </w:r>
    </w:p>
    <w:p w14:paraId="2657FB20" w14:textId="5075E2F3" w:rsidR="007B6E35" w:rsidRPr="007B6E35" w:rsidRDefault="007B6E35" w:rsidP="007B6E35">
      <w:pPr>
        <w:ind w:left="-5"/>
      </w:pPr>
      <w:r>
        <w:t>5</w:t>
      </w:r>
      <w:r w:rsidRPr="007B6E35">
        <w:t>.</w:t>
      </w:r>
      <w:r>
        <w:t>2</w:t>
      </w:r>
      <w:r w:rsidRPr="007B6E35">
        <w:t xml:space="preserve">. Hankijal on õigus pakkumus tagasi lükata ka järgmistel juhtudel: </w:t>
      </w:r>
    </w:p>
    <w:p w14:paraId="1849C063" w14:textId="6BDB0326" w:rsidR="007B6E35" w:rsidRPr="007B6E35" w:rsidRDefault="007B6E35" w:rsidP="007B6E35">
      <w:pPr>
        <w:ind w:left="-5"/>
      </w:pPr>
      <w:r>
        <w:t>5</w:t>
      </w:r>
      <w:r w:rsidRPr="007B6E35">
        <w:t>.</w:t>
      </w:r>
      <w:r>
        <w:t>2</w:t>
      </w:r>
      <w:r w:rsidRPr="007B6E35">
        <w:t>.1. pakkumuse maksumus ületab</w:t>
      </w:r>
      <w:r w:rsidR="00A33295">
        <w:t xml:space="preserve"> Mulgi Vallavalitsuse </w:t>
      </w:r>
      <w:r w:rsidRPr="007B6E35">
        <w:t xml:space="preserve"> </w:t>
      </w:r>
      <w:r w:rsidR="00A33295">
        <w:t>2025 aasta eelarves</w:t>
      </w:r>
      <w:r w:rsidRPr="007B6E35">
        <w:t xml:space="preserve"> eeldatavat maksumust; </w:t>
      </w:r>
    </w:p>
    <w:p w14:paraId="60664D8F" w14:textId="20A46B08" w:rsidR="007B6E35" w:rsidRPr="007B6E35" w:rsidRDefault="007B6E35" w:rsidP="007B6E35">
      <w:pPr>
        <w:ind w:left="-5"/>
      </w:pPr>
      <w:r>
        <w:t>5</w:t>
      </w:r>
      <w:r w:rsidRPr="007B6E35">
        <w:t>.</w:t>
      </w:r>
      <w:r>
        <w:t>2</w:t>
      </w:r>
      <w:r w:rsidRPr="007B6E35">
        <w:t xml:space="preserve">.2. hanke korraldamiseks vajalikud tingimused on oluliselt muutunud ja muudavad hanke realiseerimise võimatuks või mittevajalikuks; </w:t>
      </w:r>
    </w:p>
    <w:p w14:paraId="4FBA5E9C" w14:textId="4BAB0DD1" w:rsidR="007B6E35" w:rsidRPr="007B6E35" w:rsidRDefault="007B6E35" w:rsidP="007B6E35">
      <w:pPr>
        <w:ind w:left="-5"/>
      </w:pPr>
      <w:r>
        <w:t>5.2</w:t>
      </w:r>
      <w:r w:rsidRPr="007B6E35">
        <w:t xml:space="preserve">.3.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 </w:t>
      </w:r>
    </w:p>
    <w:p w14:paraId="3BCC6395" w14:textId="70400529" w:rsidR="007B6E35" w:rsidRPr="007B6E35" w:rsidRDefault="007B6E35" w:rsidP="007B6E35">
      <w:pPr>
        <w:ind w:left="-5"/>
        <w:rPr>
          <w:b/>
        </w:rPr>
      </w:pPr>
      <w:r>
        <w:t>5</w:t>
      </w:r>
      <w:r w:rsidRPr="007B6E35">
        <w:t>.</w:t>
      </w:r>
      <w:r>
        <w:t>3</w:t>
      </w:r>
      <w:r w:rsidRPr="007B6E35">
        <w:t>. Kirjalik teade pakkumuse tagasilükkamise kohta väljastatakse pakkujale viivitamata, kuid mitte hiljem kui 3 tööpäeva jooksul otsuse tegemisest arvates.</w:t>
      </w:r>
      <w:r w:rsidRPr="007B6E35">
        <w:rPr>
          <w:b/>
        </w:rPr>
        <w:t xml:space="preserve"> </w:t>
      </w:r>
    </w:p>
    <w:p w14:paraId="2B152DF6" w14:textId="77777777" w:rsidR="007B6E35" w:rsidRPr="007B6E35" w:rsidRDefault="007B6E35" w:rsidP="007B6E35">
      <w:pPr>
        <w:ind w:left="-5"/>
        <w:rPr>
          <w:b/>
          <w:bCs/>
        </w:rPr>
      </w:pPr>
    </w:p>
    <w:p w14:paraId="6691003F" w14:textId="65EE777D" w:rsidR="007B6E35" w:rsidRPr="007B6E35" w:rsidRDefault="007B6E35" w:rsidP="007B6E35">
      <w:pPr>
        <w:ind w:left="-5"/>
        <w:rPr>
          <w:b/>
          <w:bCs/>
        </w:rPr>
      </w:pPr>
      <w:r>
        <w:rPr>
          <w:b/>
          <w:bCs/>
        </w:rPr>
        <w:t>6</w:t>
      </w:r>
      <w:r w:rsidRPr="007B6E35">
        <w:rPr>
          <w:b/>
          <w:bCs/>
        </w:rPr>
        <w:t xml:space="preserve">. PAKKUMUSTE HINDAMISE ALUSED JA HINDAMISKRITEERIUMIDE RAKENDAMINE </w:t>
      </w:r>
    </w:p>
    <w:p w14:paraId="63C34E78" w14:textId="0983E238" w:rsidR="007B6E35" w:rsidRPr="007B6E35" w:rsidRDefault="007B6E35" w:rsidP="007B6E35">
      <w:pPr>
        <w:ind w:left="-5"/>
      </w:pPr>
      <w:r>
        <w:t>6</w:t>
      </w:r>
      <w:r w:rsidRPr="007B6E35">
        <w:t xml:space="preserve">.1. Hankija hindab kvalifitseeritud pakkujate esitatud vastavaks tunnistatud pakkumusi. </w:t>
      </w:r>
    </w:p>
    <w:p w14:paraId="56A64CC6" w14:textId="502DCD22" w:rsidR="007B6E35" w:rsidRPr="007B6E35" w:rsidRDefault="00D76482" w:rsidP="007B6E35">
      <w:pPr>
        <w:ind w:left="-5"/>
      </w:pPr>
      <w:r>
        <w:t>6</w:t>
      </w:r>
      <w:r w:rsidR="007B6E35" w:rsidRPr="007B6E35">
        <w:t xml:space="preserve">.2. Eduka pakkumuse valiku aluseks on madalaim hind. Hankija tunnistab kirjaliku otsusega edukaks madalaima hinnaga pakkumuse. </w:t>
      </w:r>
    </w:p>
    <w:p w14:paraId="30AE6133" w14:textId="77777777" w:rsidR="007B6E35" w:rsidRDefault="007B6E35">
      <w:pPr>
        <w:ind w:left="-5"/>
      </w:pPr>
    </w:p>
    <w:p w14:paraId="173E8E96" w14:textId="3AB8729C" w:rsidR="009860EA" w:rsidRDefault="009860EA">
      <w:pPr>
        <w:spacing w:after="160" w:line="259" w:lineRule="auto"/>
        <w:ind w:left="0" w:firstLine="0"/>
        <w:jc w:val="left"/>
      </w:pPr>
      <w:r>
        <w:br w:type="page"/>
      </w:r>
    </w:p>
    <w:p w14:paraId="51119380" w14:textId="77777777" w:rsidR="00FC5333" w:rsidRPr="00FC5333" w:rsidRDefault="00FC5333" w:rsidP="0048664C">
      <w:pPr>
        <w:ind w:left="0" w:firstLine="0"/>
      </w:pPr>
    </w:p>
    <w:p w14:paraId="608A5955" w14:textId="30D30C2E" w:rsidR="004842A2" w:rsidRDefault="000D1CAA">
      <w:pPr>
        <w:pStyle w:val="Pealkiri1"/>
        <w:spacing w:after="341"/>
        <w:ind w:left="-5" w:right="0"/>
      </w:pPr>
      <w:r>
        <w:t xml:space="preserve">Lisa 1. TÖÖVÕTULEPINGU PROJEKT </w:t>
      </w:r>
    </w:p>
    <w:p w14:paraId="36920934" w14:textId="77777777" w:rsidR="004842A2" w:rsidRDefault="000D1CAA">
      <w:pPr>
        <w:spacing w:after="334" w:line="259" w:lineRule="auto"/>
        <w:ind w:left="0" w:right="6" w:firstLine="0"/>
        <w:jc w:val="right"/>
      </w:pPr>
      <w:r>
        <w:t xml:space="preserve"> /kuupäev digitaalallkirjas/ </w:t>
      </w:r>
    </w:p>
    <w:p w14:paraId="1B77E0AA" w14:textId="77777777" w:rsidR="004842A2" w:rsidRDefault="000D1CAA">
      <w:pPr>
        <w:spacing w:after="278"/>
        <w:ind w:left="551" w:hanging="566"/>
      </w:pPr>
      <w:r>
        <w:rPr>
          <w:b/>
        </w:rPr>
        <w:t>Mulgi Vallavalitsus</w:t>
      </w:r>
      <w:r>
        <w:t>, registrikood …., aadressiga …. (edaspidi "Tellija", "Pool" või koos Töövõtjaga "Pooled"),</w:t>
      </w:r>
      <w:r>
        <w:rPr>
          <w:b/>
        </w:rPr>
        <w:t xml:space="preserve"> </w:t>
      </w:r>
      <w:r>
        <w:t>mida esindab vallavanem Imre Jugomäe,</w:t>
      </w:r>
      <w:r>
        <w:rPr>
          <w:b/>
        </w:rPr>
        <w:t xml:space="preserve"> </w:t>
      </w:r>
      <w:r>
        <w:t xml:space="preserve">ja </w:t>
      </w:r>
    </w:p>
    <w:p w14:paraId="60F2AC41" w14:textId="77777777" w:rsidR="004842A2" w:rsidRDefault="000D1CAA">
      <w:pPr>
        <w:spacing w:after="147" w:line="435" w:lineRule="auto"/>
        <w:ind w:left="-5"/>
      </w:pPr>
      <w:r>
        <w:rPr>
          <w:b/>
        </w:rPr>
        <w:t>….</w:t>
      </w:r>
      <w:r>
        <w:t xml:space="preserve">, registrikood …., aadressiga …. (edaspidi „Töövõtja“, „Pool“ või koos Tellijaga „Pooled“), mida esindab juhatuse liige …., sõlmisid lepingu alljärgnevas (edaspidi leping):  </w:t>
      </w:r>
    </w:p>
    <w:p w14:paraId="58C712ED" w14:textId="77777777" w:rsidR="004842A2" w:rsidRDefault="000D1CAA">
      <w:pPr>
        <w:pStyle w:val="Pealkiri1"/>
        <w:tabs>
          <w:tab w:val="center" w:pos="1301"/>
        </w:tabs>
        <w:spacing w:after="346"/>
        <w:ind w:left="-15" w:right="0" w:firstLine="0"/>
        <w:jc w:val="left"/>
      </w:pPr>
      <w:r>
        <w:rPr>
          <w:b w:val="0"/>
        </w:rPr>
        <w:t>1.</w:t>
      </w:r>
      <w:r>
        <w:rPr>
          <w:rFonts w:ascii="Arial" w:eastAsia="Arial" w:hAnsi="Arial" w:cs="Arial"/>
          <w:b w:val="0"/>
        </w:rPr>
        <w:t xml:space="preserve"> </w:t>
      </w:r>
      <w:r>
        <w:rPr>
          <w:rFonts w:ascii="Arial" w:eastAsia="Arial" w:hAnsi="Arial" w:cs="Arial"/>
          <w:b w:val="0"/>
        </w:rPr>
        <w:tab/>
      </w:r>
      <w:r>
        <w:t>ÜLDSÄTTED</w:t>
      </w:r>
      <w:r>
        <w:rPr>
          <w:b w:val="0"/>
        </w:rPr>
        <w:t xml:space="preserve"> </w:t>
      </w:r>
    </w:p>
    <w:p w14:paraId="682DFBB7" w14:textId="15C4393C" w:rsidR="004842A2" w:rsidRDefault="000D1CAA" w:rsidP="005620CE">
      <w:pPr>
        <w:spacing w:after="12" w:line="259" w:lineRule="auto"/>
        <w:ind w:left="0" w:right="8" w:firstLine="0"/>
        <w:jc w:val="left"/>
      </w:pPr>
      <w:r>
        <w:t>1.1</w:t>
      </w:r>
      <w:r w:rsidR="001D2703">
        <w:t>.</w:t>
      </w:r>
      <w:r>
        <w:rPr>
          <w:rFonts w:ascii="Arial" w:eastAsia="Arial" w:hAnsi="Arial" w:cs="Arial"/>
        </w:rPr>
        <w:t xml:space="preserve"> </w:t>
      </w:r>
      <w:r>
        <w:t xml:space="preserve">Lepingu objektiks on </w:t>
      </w:r>
      <w:r w:rsidR="00BE7E83" w:rsidRPr="00BE7E83">
        <w:rPr>
          <w:bCs/>
        </w:rPr>
        <w:t>PÄIDRE TULEKUSTUSVEEVÕTUKOHA KUIVHÜDRANDI PROJEKTEERIMINE JA EHITAMINE</w:t>
      </w:r>
      <w:r>
        <w:t xml:space="preserve">. </w:t>
      </w:r>
    </w:p>
    <w:p w14:paraId="471E91B8" w14:textId="7B8A93C2" w:rsidR="004842A2" w:rsidRDefault="000D1CAA">
      <w:pPr>
        <w:ind w:left="-5"/>
      </w:pPr>
      <w:r>
        <w:t>1.2</w:t>
      </w:r>
      <w:r w:rsidR="001D2703">
        <w:t>.</w:t>
      </w:r>
      <w:r>
        <w:rPr>
          <w:rFonts w:ascii="Arial" w:eastAsia="Arial" w:hAnsi="Arial" w:cs="Arial"/>
        </w:rPr>
        <w:t xml:space="preserve"> </w:t>
      </w:r>
      <w:r>
        <w:t xml:space="preserve">Lepingu täitmisel järgitakse projekteerimise töövõtulepingute üldtingimusi. </w:t>
      </w:r>
    </w:p>
    <w:p w14:paraId="7AC90B71" w14:textId="0E53861F" w:rsidR="004842A2" w:rsidRDefault="000D1CAA">
      <w:pPr>
        <w:ind w:left="551" w:hanging="566"/>
      </w:pPr>
      <w:r>
        <w:t>1.3</w:t>
      </w:r>
      <w:r w:rsidR="001D2703">
        <w:t>.</w:t>
      </w:r>
      <w:r>
        <w:rPr>
          <w:rFonts w:ascii="Arial" w:eastAsia="Arial" w:hAnsi="Arial" w:cs="Arial"/>
        </w:rPr>
        <w:t xml:space="preserve"> </w:t>
      </w:r>
      <w:r>
        <w:t xml:space="preserve">Lepingu täitmise käigus tagavad Tellija ja Töövõtja oma tegevuse vastavuse kõigile Eesti Vabariigis kehtivatele õigusaktidele ja projekteerimisvaldkonnas kasutatavatele standarditele. </w:t>
      </w:r>
    </w:p>
    <w:p w14:paraId="0DC8F8D2" w14:textId="354D047E" w:rsidR="004842A2" w:rsidRDefault="000D1CAA">
      <w:pPr>
        <w:spacing w:after="261"/>
        <w:ind w:left="551" w:hanging="566"/>
      </w:pPr>
      <w:r>
        <w:t>1.4</w:t>
      </w:r>
      <w:r w:rsidR="001D2703">
        <w:t>.</w:t>
      </w:r>
      <w:r>
        <w:rPr>
          <w:rFonts w:ascii="Arial" w:eastAsia="Arial" w:hAnsi="Arial" w:cs="Arial"/>
        </w:rPr>
        <w:t xml:space="preserve"> </w:t>
      </w:r>
      <w:r>
        <w:t xml:space="preserve">Lepingu lahutamatud osad on pakkumuse aluseks olev lähteülesanne, </w:t>
      </w:r>
      <w:r w:rsidR="00C808D7">
        <w:t>Tellija</w:t>
      </w:r>
      <w:r>
        <w:t xml:space="preserve"> lisaselgitused pakkujate päringutele ja Töövõtja poolt hankemenetluses esitatud pakkumus. </w:t>
      </w:r>
    </w:p>
    <w:p w14:paraId="71FE530C" w14:textId="77777777" w:rsidR="004842A2" w:rsidRDefault="000D1CAA">
      <w:pPr>
        <w:pStyle w:val="Pealkiri1"/>
        <w:tabs>
          <w:tab w:val="center" w:pos="3213"/>
        </w:tabs>
        <w:spacing w:after="265"/>
        <w:ind w:left="-15" w:right="0" w:firstLine="0"/>
        <w:jc w:val="left"/>
      </w:pPr>
      <w:r>
        <w:t>2.</w:t>
      </w:r>
      <w:r>
        <w:rPr>
          <w:rFonts w:ascii="Arial" w:eastAsia="Arial" w:hAnsi="Arial" w:cs="Arial"/>
        </w:rPr>
        <w:t xml:space="preserve"> </w:t>
      </w:r>
      <w:r>
        <w:rPr>
          <w:rFonts w:ascii="Arial" w:eastAsia="Arial" w:hAnsi="Arial" w:cs="Arial"/>
        </w:rPr>
        <w:tab/>
      </w:r>
      <w:r>
        <w:t xml:space="preserve">LEPINGU KEHTIVUS JA TÄITMISE TÄHTAEG </w:t>
      </w:r>
    </w:p>
    <w:p w14:paraId="44C4ED7E" w14:textId="66B21636" w:rsidR="004842A2" w:rsidRDefault="000D1CAA" w:rsidP="005620CE">
      <w:pPr>
        <w:ind w:left="-5"/>
        <w:jc w:val="left"/>
      </w:pPr>
      <w:r>
        <w:t>2.1</w:t>
      </w:r>
      <w:r w:rsidR="001D2703">
        <w:t>.</w:t>
      </w:r>
      <w:r>
        <w:rPr>
          <w:rFonts w:ascii="Arial" w:eastAsia="Arial" w:hAnsi="Arial" w:cs="Arial"/>
        </w:rPr>
        <w:t xml:space="preserve"> </w:t>
      </w:r>
      <w:r>
        <w:t xml:space="preserve">Leping jõustub mõlema Poole poolt allkirjastamise hetkest.  </w:t>
      </w:r>
      <w:r>
        <w:rPr>
          <w:b/>
        </w:rPr>
        <w:t xml:space="preserve"> </w:t>
      </w:r>
    </w:p>
    <w:p w14:paraId="29DAD493" w14:textId="1360D40E" w:rsidR="00D52A40" w:rsidRDefault="000D1CAA" w:rsidP="00EE2C72">
      <w:pPr>
        <w:spacing w:after="12" w:line="259" w:lineRule="auto"/>
        <w:ind w:left="0" w:right="8" w:firstLine="0"/>
        <w:jc w:val="left"/>
      </w:pPr>
      <w:r>
        <w:t>2.2</w:t>
      </w:r>
      <w:r w:rsidR="001D2703">
        <w:t>.</w:t>
      </w:r>
      <w:r>
        <w:rPr>
          <w:rFonts w:ascii="Arial" w:eastAsia="Arial" w:hAnsi="Arial" w:cs="Arial"/>
        </w:rPr>
        <w:t xml:space="preserve"> </w:t>
      </w:r>
      <w:r>
        <w:t>Lepinguga võtab Töövõtja kohustuse koostada</w:t>
      </w:r>
      <w:r w:rsidR="00EE2C72">
        <w:t xml:space="preserve"> </w:t>
      </w:r>
      <w:proofErr w:type="spellStart"/>
      <w:r w:rsidR="00EE2C72">
        <w:t>Päidre</w:t>
      </w:r>
      <w:proofErr w:type="spellEnd"/>
      <w:r w:rsidR="00EE2C72">
        <w:t xml:space="preserve"> </w:t>
      </w:r>
      <w:proofErr w:type="spellStart"/>
      <w:r w:rsidR="00EE2C72">
        <w:t>tulekustus</w:t>
      </w:r>
      <w:r w:rsidR="00055B8A">
        <w:t>e</w:t>
      </w:r>
      <w:proofErr w:type="spellEnd"/>
      <w:r w:rsidR="00055B8A">
        <w:t xml:space="preserve"> </w:t>
      </w:r>
      <w:r w:rsidR="00EE2C72">
        <w:t>veevõtuko</w:t>
      </w:r>
      <w:r w:rsidR="00E103F0">
        <w:t>h</w:t>
      </w:r>
      <w:r w:rsidR="00EE2C72">
        <w:t>a kuivhüdrandi projekteerimi</w:t>
      </w:r>
      <w:r w:rsidR="007A34AA">
        <w:t>s</w:t>
      </w:r>
      <w:r w:rsidR="00EE2C72">
        <w:t>e ja ehitami</w:t>
      </w:r>
      <w:r w:rsidR="007A34AA">
        <w:t xml:space="preserve">se </w:t>
      </w:r>
      <w:r>
        <w:rPr>
          <w:b/>
        </w:rPr>
        <w:t xml:space="preserve">hiljemalt </w:t>
      </w:r>
      <w:r w:rsidR="004C1933">
        <w:rPr>
          <w:b/>
        </w:rPr>
        <w:t>kolme</w:t>
      </w:r>
      <w:r w:rsidR="00A9697C">
        <w:rPr>
          <w:b/>
        </w:rPr>
        <w:t xml:space="preserve"> kuu jooksul alates lepingu sõlmimisest</w:t>
      </w:r>
      <w:r>
        <w:t xml:space="preserve">.  </w:t>
      </w:r>
      <w:r>
        <w:rPr>
          <w:b/>
        </w:rPr>
        <w:t xml:space="preserve"> </w:t>
      </w:r>
    </w:p>
    <w:p w14:paraId="2DE8FE24" w14:textId="77777777" w:rsidR="00A9697C" w:rsidRPr="00D52A40" w:rsidRDefault="00A9697C" w:rsidP="00A9697C">
      <w:pPr>
        <w:spacing w:after="16" w:line="259" w:lineRule="auto"/>
        <w:ind w:left="0" w:firstLine="0"/>
        <w:jc w:val="left"/>
      </w:pPr>
    </w:p>
    <w:p w14:paraId="60775788" w14:textId="22E99B50" w:rsidR="004842A2" w:rsidRDefault="000D1CAA">
      <w:pPr>
        <w:numPr>
          <w:ilvl w:val="0"/>
          <w:numId w:val="4"/>
        </w:numPr>
        <w:spacing w:after="252" w:line="259" w:lineRule="auto"/>
        <w:ind w:hanging="566"/>
      </w:pPr>
      <w:r>
        <w:rPr>
          <w:b/>
        </w:rPr>
        <w:t xml:space="preserve">LEPINGU HIND JA MAKSMINE </w:t>
      </w:r>
    </w:p>
    <w:p w14:paraId="5D65F0C5" w14:textId="533BF96B" w:rsidR="004842A2" w:rsidRDefault="000D1CAA">
      <w:pPr>
        <w:spacing w:after="6"/>
        <w:ind w:left="-5"/>
      </w:pPr>
      <w:r>
        <w:t>3.1</w:t>
      </w:r>
      <w:r w:rsidR="001D2703">
        <w:t>.</w:t>
      </w:r>
      <w:r>
        <w:rPr>
          <w:rFonts w:ascii="Arial" w:eastAsia="Arial" w:hAnsi="Arial" w:cs="Arial"/>
        </w:rPr>
        <w:t xml:space="preserve"> </w:t>
      </w:r>
      <w:r>
        <w:t xml:space="preserve">Lepingu hind on </w:t>
      </w:r>
      <w:r>
        <w:rPr>
          <w:b/>
        </w:rPr>
        <w:t>…. EUR</w:t>
      </w:r>
      <w:r>
        <w:t>. Hin</w:t>
      </w:r>
      <w:r w:rsidR="002014A6">
        <w:t xml:space="preserve">d koos </w:t>
      </w:r>
      <w:r>
        <w:t>käibemaks</w:t>
      </w:r>
      <w:r w:rsidR="002014A6">
        <w:t>uga</w:t>
      </w:r>
      <w:r>
        <w:t xml:space="preserve">.  </w:t>
      </w:r>
    </w:p>
    <w:p w14:paraId="2AD292C7" w14:textId="77777777" w:rsidR="004842A2" w:rsidRDefault="000D1CAA">
      <w:pPr>
        <w:spacing w:after="274" w:line="259" w:lineRule="auto"/>
        <w:ind w:left="0" w:firstLine="0"/>
        <w:jc w:val="left"/>
      </w:pPr>
      <w:r>
        <w:t xml:space="preserve"> </w:t>
      </w:r>
    </w:p>
    <w:p w14:paraId="6B55B4A2" w14:textId="77777777" w:rsidR="004842A2" w:rsidRDefault="000D1CAA">
      <w:pPr>
        <w:pStyle w:val="Pealkiri1"/>
        <w:tabs>
          <w:tab w:val="center" w:pos="2690"/>
        </w:tabs>
        <w:spacing w:after="233"/>
        <w:ind w:left="-15" w:right="0" w:firstLine="0"/>
        <w:jc w:val="left"/>
      </w:pPr>
      <w:r>
        <w:t>4.</w:t>
      </w:r>
      <w:r>
        <w:rPr>
          <w:rFonts w:ascii="Arial" w:eastAsia="Arial" w:hAnsi="Arial" w:cs="Arial"/>
        </w:rPr>
        <w:t xml:space="preserve"> </w:t>
      </w:r>
      <w:r>
        <w:rPr>
          <w:rFonts w:ascii="Arial" w:eastAsia="Arial" w:hAnsi="Arial" w:cs="Arial"/>
        </w:rPr>
        <w:tab/>
      </w:r>
      <w:r>
        <w:t xml:space="preserve">POOLTE ÕIGUSED JA KOHUSTUSED </w:t>
      </w:r>
    </w:p>
    <w:p w14:paraId="51FF8A9C" w14:textId="49339CEE" w:rsidR="004842A2" w:rsidRDefault="000D1CAA">
      <w:pPr>
        <w:ind w:left="551" w:hanging="566"/>
      </w:pPr>
      <w:r>
        <w:t>4.1</w:t>
      </w:r>
      <w:r w:rsidR="001D2703">
        <w:t>.</w:t>
      </w:r>
      <w:r>
        <w:t xml:space="preserve"> Töövõtja võtab lepinguga </w:t>
      </w:r>
      <w:r w:rsidRPr="0058345A">
        <w:t>punktis 1.4 nimetatud</w:t>
      </w:r>
      <w:r>
        <w:t xml:space="preserve"> </w:t>
      </w:r>
      <w:r w:rsidR="00210FA4">
        <w:t>hanke</w:t>
      </w:r>
      <w:r>
        <w:t xml:space="preserve"> kirjelduses esitatud mahus järgnevad kohustused: </w:t>
      </w:r>
    </w:p>
    <w:p w14:paraId="537561E8" w14:textId="36675B8D" w:rsidR="004842A2" w:rsidRDefault="000D1CAA">
      <w:pPr>
        <w:spacing w:after="6"/>
        <w:ind w:left="-5"/>
      </w:pPr>
      <w:r>
        <w:t xml:space="preserve">4.1.1.    </w:t>
      </w:r>
      <w:r w:rsidR="00210FA4">
        <w:t>põhi</w:t>
      </w:r>
      <w:r>
        <w:t>projekti koostamine</w:t>
      </w:r>
      <w:r w:rsidR="00666DE1">
        <w:t>,</w:t>
      </w:r>
      <w:r>
        <w:t xml:space="preserve"> lahenduste kooskõlastamine</w:t>
      </w:r>
      <w:r w:rsidR="00AE1E07">
        <w:t xml:space="preserve"> </w:t>
      </w:r>
      <w:r>
        <w:t>Tellijaga</w:t>
      </w:r>
      <w:r w:rsidR="00AE1E07">
        <w:t xml:space="preserve"> ning ehitamine</w:t>
      </w:r>
      <w:r>
        <w:t xml:space="preserve">; </w:t>
      </w:r>
    </w:p>
    <w:p w14:paraId="5939D5F3" w14:textId="5F3C5EF7" w:rsidR="004842A2" w:rsidRDefault="000D1CAA">
      <w:pPr>
        <w:spacing w:after="20"/>
        <w:ind w:left="551" w:hanging="566"/>
      </w:pPr>
      <w:r>
        <w:t xml:space="preserve">4.1.2.   </w:t>
      </w:r>
      <w:r w:rsidR="00210FA4">
        <w:t>põhi</w:t>
      </w:r>
      <w:r>
        <w:t>projekti (sh seletuskiri/ ehituskirjeldus .</w:t>
      </w:r>
      <w:proofErr w:type="spellStart"/>
      <w:r>
        <w:t>doc</w:t>
      </w:r>
      <w:proofErr w:type="spellEnd"/>
      <w:r w:rsidR="00210FA4">
        <w:t xml:space="preserve"> </w:t>
      </w:r>
      <w:r>
        <w:t>formaadis, töömahud .</w:t>
      </w:r>
      <w:proofErr w:type="spellStart"/>
      <w:r>
        <w:t>x</w:t>
      </w:r>
      <w:r w:rsidR="00210FA4">
        <w:t>lsx</w:t>
      </w:r>
      <w:proofErr w:type="spellEnd"/>
      <w:r w:rsidR="00210FA4">
        <w:t xml:space="preserve"> </w:t>
      </w:r>
      <w:r>
        <w:t>formaadis ja joonised .</w:t>
      </w:r>
      <w:proofErr w:type="spellStart"/>
      <w:r>
        <w:t>dwg</w:t>
      </w:r>
      <w:proofErr w:type="spellEnd"/>
      <w:r>
        <w:t xml:space="preserve"> ja .</w:t>
      </w:r>
      <w:proofErr w:type="spellStart"/>
      <w:r>
        <w:t>pdf</w:t>
      </w:r>
      <w:proofErr w:type="spellEnd"/>
      <w:r>
        <w:t xml:space="preserve"> failidena) tähtaegne üleandmine </w:t>
      </w:r>
      <w:r w:rsidR="00163E13">
        <w:t>1</w:t>
      </w:r>
      <w:r>
        <w:t xml:space="preserve"> eksemplaris paberkandjal ja 1 eksemplaris salvestatuna elektroonilisele andmekandjale; </w:t>
      </w:r>
    </w:p>
    <w:p w14:paraId="1AD1AEDC" w14:textId="77777777" w:rsidR="004842A2" w:rsidRDefault="000D1CAA">
      <w:pPr>
        <w:ind w:left="551" w:hanging="566"/>
      </w:pPr>
      <w:r>
        <w:t xml:space="preserve">4.1.3.   projekteerimistööde käigus Tellija vajaduste ja soovide väljaselgitamine ning nendega arvestamine. Juhul, kui Tellija soovid ei ole otstarbekad või ei vasta kehtivatele seadustele </w:t>
      </w:r>
    </w:p>
    <w:p w14:paraId="792DF0C1" w14:textId="77777777" w:rsidR="004842A2" w:rsidRDefault="000D1CAA">
      <w:pPr>
        <w:spacing w:after="20"/>
        <w:ind w:left="576"/>
      </w:pPr>
      <w:r>
        <w:lastRenderedPageBreak/>
        <w:t xml:space="preserve">ja normidele, kohustub Töövõtja andma Tellijale professionaalse selgituse ja hinnangu ning võimalusel leidma lahenduse, mis rahuldaks Tellija soove ega oleks vastuolus kehtivate normide ja seadustega. Töövõtja ei ole kohustatud viima sisse selliseid Tellija parandusi, mis lähevad vastuollu kehtivate seaduste ja normidega. Vastutus projektlahenduse vastavuse eest kehtivatele seadustele ja normidele lasub Töövõtjal ning Tellija-poolne ebapädev soov ja/või kooskõlastus ei vabasta Töövõtjat vastutusest. Töövõtjal on kohustus kogu projekteerimistöö teostamisel lähtuda oma erialastest teadmistest ning kehtivast õigusest; </w:t>
      </w:r>
    </w:p>
    <w:p w14:paraId="727A1D36" w14:textId="25AF80E1" w:rsidR="004842A2" w:rsidRDefault="000D1CAA">
      <w:pPr>
        <w:spacing w:after="24"/>
        <w:ind w:left="551" w:hanging="566"/>
      </w:pPr>
      <w:r>
        <w:t>4.1.4.    kõikidele projekti osadele kirjaliku kinnituse lisamine, et projekt on koostatud vastavalt projekteerimise lähteülesandele</w:t>
      </w:r>
      <w:r w:rsidR="0044477E">
        <w:t>, tehnilisele kirjeldusele</w:t>
      </w:r>
      <w:r>
        <w:t xml:space="preserve"> ning kehtivatele normidele ja nõuetele. Kinnitusel peab olema kuupäev, projektijuhi või projekteerija nimi ja allkiri; </w:t>
      </w:r>
    </w:p>
    <w:p w14:paraId="51BF9F9F" w14:textId="447036C5" w:rsidR="004842A2" w:rsidRDefault="000D1CAA">
      <w:pPr>
        <w:spacing w:after="5"/>
        <w:ind w:left="551" w:hanging="566"/>
      </w:pPr>
      <w:r>
        <w:t xml:space="preserve">4.1.5. ehitusloa taotlemiseks vajalike dokumentide koostamine (ehitusregistris nõutud formaadis), komplekteerimine ja ehitisregistris ehitusloa </w:t>
      </w:r>
      <w:r w:rsidR="0044477E">
        <w:t>taotlemine</w:t>
      </w:r>
      <w:r>
        <w:t xml:space="preserve">. </w:t>
      </w:r>
    </w:p>
    <w:p w14:paraId="3F5B6C1B" w14:textId="3FF032ED" w:rsidR="004842A2" w:rsidRDefault="000D1CAA">
      <w:pPr>
        <w:ind w:left="551" w:hanging="566"/>
      </w:pPr>
      <w:r>
        <w:t>4.1.6.</w:t>
      </w:r>
      <w:r w:rsidR="00E52557">
        <w:t xml:space="preserve"> </w:t>
      </w:r>
      <w:r w:rsidR="003C5A22">
        <w:t>e</w:t>
      </w:r>
      <w:r w:rsidR="009B1731">
        <w:t xml:space="preserve">hitamisel peab </w:t>
      </w:r>
      <w:r w:rsidR="005F004D">
        <w:t>Pakkuja juhinduma</w:t>
      </w:r>
      <w:r w:rsidR="003C5A22">
        <w:t xml:space="preserve"> </w:t>
      </w:r>
      <w:r w:rsidR="00E52557">
        <w:t>hanke</w:t>
      </w:r>
      <w:r>
        <w:t xml:space="preserve"> dokumentides esitatud tehnilises kirjelduses</w:t>
      </w:r>
      <w:r w:rsidR="00001F6C">
        <w:t xml:space="preserve"> ja lähteülesandes</w:t>
      </w:r>
      <w:r>
        <w:t xml:space="preserve"> sätestamata tingimustes ja nõuetes kehtivatest normidest, heast </w:t>
      </w:r>
      <w:r w:rsidR="003C5A22">
        <w:t>ehituse</w:t>
      </w:r>
      <w:r>
        <w:t xml:space="preserve"> tavast, oma kogemustest ja professionaalsusest. Parima tulemuse saavutamiseks peab </w:t>
      </w:r>
      <w:r w:rsidR="00E520AE">
        <w:t xml:space="preserve">ehitaja </w:t>
      </w:r>
      <w:r>
        <w:t xml:space="preserve">konsulteerima erialaspetsialistidega, kasutades nende kogemusi ja professionaalseid nõuandeid. Töövõtja ei saa tuua ettekäändeks lähteülesande puudulikust, et õigustada projektdokumentatsiooni täielikult või osaliselt lahendamata (puudulikult lahendatud või valesti lahendatud) küsimusi, mis parima tulemuse saavutamiseks ja töövõtja professionaalsusest lähtudes, oleksid pidanud olema lahendatud; </w:t>
      </w:r>
    </w:p>
    <w:p w14:paraId="314F1D61" w14:textId="315C6E91" w:rsidR="004842A2" w:rsidRDefault="000D1CAA">
      <w:pPr>
        <w:ind w:left="-5"/>
      </w:pPr>
      <w:r>
        <w:t>4.1.7.   lepingu täitmise perioodil vajadusel projekteerimis</w:t>
      </w:r>
      <w:r w:rsidR="00811FCA">
        <w:t xml:space="preserve"> ja ehitus</w:t>
      </w:r>
      <w:r>
        <w:t xml:space="preserve">koosolekul osalemine;  </w:t>
      </w:r>
    </w:p>
    <w:p w14:paraId="4326D659" w14:textId="1C4DA0CD" w:rsidR="004842A2" w:rsidRDefault="000D1CAA">
      <w:pPr>
        <w:spacing w:after="6"/>
        <w:ind w:left="551" w:hanging="566"/>
      </w:pPr>
      <w:r>
        <w:t>4.1.8.</w:t>
      </w:r>
      <w:r w:rsidR="001911CF">
        <w:t xml:space="preserve"> </w:t>
      </w:r>
      <w:r>
        <w:t xml:space="preserve">Tellija ehitusaegne nõustamine projektiga seotud küsimustes ja vajadusel ehituskoosolekutel osalemine; </w:t>
      </w:r>
    </w:p>
    <w:p w14:paraId="43F9F271" w14:textId="5C1826C8" w:rsidR="004842A2" w:rsidRDefault="000D1CAA">
      <w:pPr>
        <w:ind w:left="551" w:hanging="566"/>
      </w:pPr>
      <w:r>
        <w:t>4.1.9</w:t>
      </w:r>
      <w:r w:rsidR="001D2703">
        <w:t>.</w:t>
      </w:r>
      <w:r>
        <w:t xml:space="preserve">    ka tehnilises kirjelduses</w:t>
      </w:r>
      <w:r w:rsidR="001911CF">
        <w:t xml:space="preserve"> ja lähteülesandes</w:t>
      </w:r>
      <w:r>
        <w:t xml:space="preserve"> otseselt kirjeldamata, kuid kirjeldatud eesmärgi saavutamiseks tavapäraselt vajalike tööde ja tegevuste tegemine. </w:t>
      </w:r>
    </w:p>
    <w:p w14:paraId="66D6B848" w14:textId="77777777" w:rsidR="004842A2" w:rsidRDefault="000D1CAA">
      <w:pPr>
        <w:spacing w:after="63" w:line="259" w:lineRule="auto"/>
        <w:ind w:left="0" w:firstLine="0"/>
        <w:jc w:val="left"/>
      </w:pPr>
      <w:r>
        <w:t xml:space="preserve"> </w:t>
      </w:r>
    </w:p>
    <w:p w14:paraId="56689D30" w14:textId="77777777" w:rsidR="004842A2" w:rsidRDefault="000D1CAA">
      <w:pPr>
        <w:ind w:left="-5"/>
      </w:pPr>
      <w:r>
        <w:t xml:space="preserve">4.2 Töövõtja õigused: </w:t>
      </w:r>
    </w:p>
    <w:p w14:paraId="06631E05" w14:textId="2594BC12" w:rsidR="004842A2" w:rsidRDefault="000D1CAA">
      <w:pPr>
        <w:spacing w:after="6"/>
        <w:ind w:left="-5"/>
      </w:pPr>
      <w:r>
        <w:t>4.2.1</w:t>
      </w:r>
      <w:r w:rsidR="001D2703">
        <w:t>.</w:t>
      </w:r>
      <w:r>
        <w:t xml:space="preserve"> saada Tellijalt töö eest lepingus sätestatud tasu; </w:t>
      </w:r>
    </w:p>
    <w:p w14:paraId="238368A8" w14:textId="55FFCA37" w:rsidR="004842A2" w:rsidRDefault="000D1CAA">
      <w:pPr>
        <w:ind w:left="551" w:hanging="566"/>
      </w:pPr>
      <w:r>
        <w:t>4.2.2</w:t>
      </w:r>
      <w:r w:rsidR="001D2703">
        <w:t>.</w:t>
      </w:r>
      <w:r>
        <w:t xml:space="preserve"> kui Tellija ei tasu Töövõtja esitatud arvet õigeaegselt, nõuda viivist 0,1 % võlgnevusest iga tasumisega viivitatud päeva eest kuni kohustuste täitmiseni. </w:t>
      </w:r>
    </w:p>
    <w:p w14:paraId="0352A969" w14:textId="50FD8B5A" w:rsidR="004842A2" w:rsidRDefault="000D1CAA">
      <w:pPr>
        <w:ind w:left="551" w:hanging="566"/>
      </w:pPr>
      <w:r>
        <w:t>4.2.3</w:t>
      </w:r>
      <w:r w:rsidR="001D2703">
        <w:t>.</w:t>
      </w:r>
      <w:r>
        <w:t xml:space="preserve"> kui Töövõtjale tekib Tellija tegevuse või tegevusetuse tulemusel kahju, nõuda kahju hüvitamist. </w:t>
      </w:r>
    </w:p>
    <w:p w14:paraId="1539D359" w14:textId="77777777" w:rsidR="004842A2" w:rsidRDefault="000D1CAA">
      <w:pPr>
        <w:spacing w:after="63" w:line="259" w:lineRule="auto"/>
        <w:ind w:left="0" w:firstLine="0"/>
        <w:jc w:val="left"/>
      </w:pPr>
      <w:r>
        <w:t xml:space="preserve"> </w:t>
      </w:r>
    </w:p>
    <w:p w14:paraId="666DCBA2" w14:textId="77777777" w:rsidR="004842A2" w:rsidRDefault="000D1CAA">
      <w:pPr>
        <w:ind w:left="-5"/>
      </w:pPr>
      <w:r>
        <w:t xml:space="preserve">4.3 Tellija võtab lepinguga järgnevad kohustused: </w:t>
      </w:r>
    </w:p>
    <w:p w14:paraId="1D29EF94" w14:textId="63F030F4" w:rsidR="004842A2" w:rsidRDefault="000D1CAA">
      <w:pPr>
        <w:ind w:left="551" w:hanging="566"/>
      </w:pPr>
      <w:r>
        <w:t>4.3.1</w:t>
      </w:r>
      <w:r w:rsidR="001D2703">
        <w:t>.</w:t>
      </w:r>
      <w:r>
        <w:t xml:space="preserve"> tasuda Töövõtja poolt esitatud arved vastuvõtmise-üleandmise akti alusel 1</w:t>
      </w:r>
      <w:r w:rsidR="007475AF">
        <w:t>4</w:t>
      </w:r>
      <w:r>
        <w:t xml:space="preserve"> kalendripäeva jooksul nende esitamisest;  </w:t>
      </w:r>
    </w:p>
    <w:p w14:paraId="6340FCDD" w14:textId="59D4072C" w:rsidR="001911CF" w:rsidRDefault="000D1CAA">
      <w:pPr>
        <w:spacing w:after="24"/>
        <w:ind w:left="-5"/>
      </w:pPr>
      <w:r>
        <w:t>4.3.2</w:t>
      </w:r>
      <w:r w:rsidR="001D2703">
        <w:t>.</w:t>
      </w:r>
      <w:r>
        <w:t xml:space="preserve"> anda Töövõtjale selgelt sõnastatud lähteülesanne ja võimaldada ligipääs kõigile töö teostamiseks vajalikele olemasolevatele dokumentidele ning projekteeritavale objektile; </w:t>
      </w:r>
    </w:p>
    <w:p w14:paraId="6CD8BF8E" w14:textId="3623FC26" w:rsidR="004842A2" w:rsidRDefault="000D1CAA">
      <w:pPr>
        <w:spacing w:after="24"/>
        <w:ind w:left="-5"/>
      </w:pPr>
      <w:r>
        <w:t>4.3.3</w:t>
      </w:r>
      <w:r w:rsidR="001D2703">
        <w:t>.</w:t>
      </w:r>
      <w:r>
        <w:t xml:space="preserve"> teha kogu töö teostamise vältel Töövõtjaga koostööd. </w:t>
      </w:r>
    </w:p>
    <w:p w14:paraId="52398CAB" w14:textId="77777777" w:rsidR="004842A2" w:rsidRDefault="000D1CAA">
      <w:pPr>
        <w:spacing w:after="65" w:line="259" w:lineRule="auto"/>
        <w:ind w:left="0" w:firstLine="0"/>
        <w:jc w:val="left"/>
      </w:pPr>
      <w:r>
        <w:t xml:space="preserve"> </w:t>
      </w:r>
    </w:p>
    <w:p w14:paraId="04D64D1F" w14:textId="1D8D1D7E" w:rsidR="004842A2" w:rsidRDefault="000D1CAA">
      <w:pPr>
        <w:ind w:left="-5"/>
      </w:pPr>
      <w:r>
        <w:lastRenderedPageBreak/>
        <w:t>4.4</w:t>
      </w:r>
      <w:r w:rsidR="001D2703">
        <w:t>.</w:t>
      </w:r>
      <w:r>
        <w:t xml:space="preserve"> Tellija õigused: </w:t>
      </w:r>
    </w:p>
    <w:p w14:paraId="2C595F4D" w14:textId="49B11C87" w:rsidR="004842A2" w:rsidRDefault="000D1CAA">
      <w:pPr>
        <w:ind w:left="551" w:hanging="566"/>
      </w:pPr>
      <w:r>
        <w:t>4.4.1</w:t>
      </w:r>
      <w:r w:rsidR="001D2703">
        <w:t>.</w:t>
      </w:r>
      <w:r>
        <w:t xml:space="preserve"> nõuda Töövõtjalt lepingujärgse töö teostamist ning tutvuda projekteerimistööde käiguga igas töö etapis; </w:t>
      </w:r>
    </w:p>
    <w:p w14:paraId="7BA9D9EC" w14:textId="2AA031E6" w:rsidR="004842A2" w:rsidRDefault="000D1CAA">
      <w:pPr>
        <w:ind w:left="551" w:hanging="566"/>
      </w:pPr>
      <w:r>
        <w:t>4.4.2</w:t>
      </w:r>
      <w:r w:rsidR="001D2703">
        <w:t>.</w:t>
      </w:r>
      <w:r>
        <w:t xml:space="preserve"> kui Töövõtja ei esita Tellijale tööd õigeaegselt ning puudub kirjalik ja kooskõlas riigihangete seadusega põhjendatud kokkulepe tähtaja pikendamiseks, nõuda leppetrahvi 0,1% hilinenud töö osa maksumusest päevas; </w:t>
      </w:r>
    </w:p>
    <w:p w14:paraId="3E1A217B" w14:textId="5EA709A3" w:rsidR="004842A2" w:rsidRDefault="000D1CAA">
      <w:pPr>
        <w:ind w:left="551" w:hanging="566"/>
      </w:pPr>
      <w:r>
        <w:t>4.4.3</w:t>
      </w:r>
      <w:r w:rsidR="001D2703">
        <w:t>.</w:t>
      </w:r>
      <w:r>
        <w:t xml:space="preserve"> kui tehtud töö ei vasta tingimustele ja/või toob projekteerimisvigade tõttu kaasa vajaduse teostada ehitustööde käigus ümberprojekteerimist ja/või muid lisatöid, nõuda Töövõtjalt vigade parandamist ja/või tekitatud kahju hüvitamist; </w:t>
      </w:r>
    </w:p>
    <w:p w14:paraId="0B833125" w14:textId="3B8179EA" w:rsidR="004842A2" w:rsidRDefault="000D1CAA">
      <w:pPr>
        <w:spacing w:after="8"/>
        <w:ind w:left="551" w:hanging="566"/>
      </w:pPr>
      <w:r>
        <w:t>4.4.4</w:t>
      </w:r>
      <w:r w:rsidR="001D2703">
        <w:t>.</w:t>
      </w:r>
      <w:r>
        <w:t xml:space="preserve"> Tellija poolsel ehitusööde töövõtjal on hilisem õigus tööde käigus koostatud </w:t>
      </w:r>
      <w:r w:rsidR="0079077A">
        <w:t>põhi</w:t>
      </w:r>
      <w:r>
        <w:t xml:space="preserve">projekti muuta. </w:t>
      </w:r>
    </w:p>
    <w:p w14:paraId="43011A87" w14:textId="77777777" w:rsidR="004842A2" w:rsidRDefault="000D1CAA">
      <w:pPr>
        <w:spacing w:after="66" w:line="259" w:lineRule="auto"/>
        <w:ind w:left="0" w:firstLine="0"/>
        <w:jc w:val="left"/>
      </w:pPr>
      <w:r>
        <w:rPr>
          <w:b/>
        </w:rPr>
        <w:t xml:space="preserve"> </w:t>
      </w:r>
    </w:p>
    <w:p w14:paraId="1C638ED4" w14:textId="77777777" w:rsidR="004842A2" w:rsidRDefault="000D1CAA">
      <w:pPr>
        <w:pStyle w:val="Pealkiri1"/>
        <w:tabs>
          <w:tab w:val="center" w:pos="1863"/>
        </w:tabs>
        <w:ind w:left="-15" w:right="0" w:firstLine="0"/>
        <w:jc w:val="left"/>
      </w:pPr>
      <w:r>
        <w:t>5.</w:t>
      </w:r>
      <w:r>
        <w:rPr>
          <w:rFonts w:ascii="Arial" w:eastAsia="Arial" w:hAnsi="Arial" w:cs="Arial"/>
        </w:rPr>
        <w:t xml:space="preserve"> </w:t>
      </w:r>
      <w:r>
        <w:rPr>
          <w:rFonts w:ascii="Arial" w:eastAsia="Arial" w:hAnsi="Arial" w:cs="Arial"/>
        </w:rPr>
        <w:tab/>
      </w:r>
      <w:r>
        <w:t xml:space="preserve">TÖÖDE ÜLEANDMINE </w:t>
      </w:r>
    </w:p>
    <w:p w14:paraId="326B1011" w14:textId="77777777" w:rsidR="004842A2" w:rsidRDefault="000D1CAA">
      <w:pPr>
        <w:spacing w:after="65" w:line="259" w:lineRule="auto"/>
        <w:ind w:left="0" w:firstLine="0"/>
        <w:jc w:val="left"/>
      </w:pPr>
      <w:r>
        <w:t xml:space="preserve"> </w:t>
      </w:r>
    </w:p>
    <w:p w14:paraId="505426BB" w14:textId="5CA66776" w:rsidR="004842A2" w:rsidRDefault="000D1CAA">
      <w:pPr>
        <w:ind w:left="551" w:hanging="566"/>
      </w:pPr>
      <w:r>
        <w:t>5.1</w:t>
      </w:r>
      <w:r w:rsidR="001D2703">
        <w:t>.</w:t>
      </w:r>
      <w:r>
        <w:rPr>
          <w:rFonts w:ascii="Arial" w:eastAsia="Arial" w:hAnsi="Arial" w:cs="Arial"/>
        </w:rPr>
        <w:t xml:space="preserve"> </w:t>
      </w:r>
      <w:r>
        <w:t xml:space="preserve">Tööd antakse üleandmise-vastuvõtmise aktiga Töövõtjalt Tellijale üle hiljemalt tööde teostamise tähtajal.  </w:t>
      </w:r>
    </w:p>
    <w:p w14:paraId="475EA382" w14:textId="76DBF367" w:rsidR="004842A2" w:rsidRDefault="000D1CAA">
      <w:pPr>
        <w:ind w:left="-5"/>
      </w:pPr>
      <w:r>
        <w:t>5.2</w:t>
      </w:r>
      <w:r w:rsidR="001D2703">
        <w:t>.</w:t>
      </w:r>
      <w:r>
        <w:rPr>
          <w:rFonts w:ascii="Arial" w:eastAsia="Arial" w:hAnsi="Arial" w:cs="Arial"/>
        </w:rPr>
        <w:t xml:space="preserve"> </w:t>
      </w:r>
      <w:r>
        <w:t xml:space="preserve">Tööde üleandmisega antakse kõik varalised autoriõigused üle Tellijale. </w:t>
      </w:r>
    </w:p>
    <w:p w14:paraId="14B38852" w14:textId="6F15B8F1" w:rsidR="004842A2" w:rsidRDefault="000D1CAA">
      <w:pPr>
        <w:ind w:left="551" w:hanging="566"/>
      </w:pPr>
      <w:r>
        <w:t>5.2</w:t>
      </w:r>
      <w:r w:rsidR="001D2703">
        <w:t>.</w:t>
      </w:r>
      <w:r>
        <w:t xml:space="preserve">  Mõlema Poole poolt allkirjastatud üleandmise-vastuvõtmise akti alusel esitab Töövõtja Tellijale arve.  </w:t>
      </w:r>
    </w:p>
    <w:p w14:paraId="46818050" w14:textId="2F64DF93" w:rsidR="004842A2" w:rsidRDefault="000D1CAA">
      <w:pPr>
        <w:spacing w:after="25"/>
        <w:ind w:left="551" w:hanging="566"/>
      </w:pPr>
      <w:r>
        <w:t>5.3</w:t>
      </w:r>
      <w:r w:rsidR="001D2703">
        <w:t>.</w:t>
      </w:r>
      <w:r>
        <w:t xml:space="preserve"> Tellijal on õigus jätta üleandmise-vastuvõtmise akt allkirjastamata, kui töö ei ole tehtud kvaliteetselt. Tellija on kohustatud sel juhul esitama Töövõtjale kirjaliku selgituse, nõudes vigade parandamist 30 päeva jooksul.  </w:t>
      </w:r>
    </w:p>
    <w:p w14:paraId="712464B0" w14:textId="77777777" w:rsidR="004842A2" w:rsidRDefault="000D1CAA">
      <w:pPr>
        <w:spacing w:after="71" w:line="259" w:lineRule="auto"/>
        <w:ind w:left="0" w:firstLine="0"/>
        <w:jc w:val="left"/>
      </w:pPr>
      <w:r>
        <w:t xml:space="preserve"> </w:t>
      </w:r>
    </w:p>
    <w:p w14:paraId="1C3795CC" w14:textId="77777777" w:rsidR="004842A2" w:rsidRDefault="000D1CAA">
      <w:pPr>
        <w:pStyle w:val="Pealkiri1"/>
        <w:tabs>
          <w:tab w:val="center" w:pos="2825"/>
        </w:tabs>
        <w:ind w:left="-15" w:right="0" w:firstLine="0"/>
        <w:jc w:val="left"/>
      </w:pPr>
      <w:r>
        <w:t>6.</w:t>
      </w:r>
      <w:r>
        <w:rPr>
          <w:rFonts w:ascii="Arial" w:eastAsia="Arial" w:hAnsi="Arial" w:cs="Arial"/>
        </w:rPr>
        <w:t xml:space="preserve"> </w:t>
      </w:r>
      <w:r>
        <w:rPr>
          <w:rFonts w:ascii="Arial" w:eastAsia="Arial" w:hAnsi="Arial" w:cs="Arial"/>
        </w:rPr>
        <w:tab/>
      </w:r>
      <w:r>
        <w:t xml:space="preserve">KONTROLL TÖÖDE TEOSTAMISE ÜLE </w:t>
      </w:r>
    </w:p>
    <w:p w14:paraId="1B7A6F48" w14:textId="77777777" w:rsidR="004842A2" w:rsidRDefault="000D1CAA">
      <w:pPr>
        <w:spacing w:after="66" w:line="259" w:lineRule="auto"/>
        <w:ind w:left="0" w:firstLine="0"/>
        <w:jc w:val="left"/>
      </w:pPr>
      <w:r>
        <w:t xml:space="preserve"> </w:t>
      </w:r>
    </w:p>
    <w:p w14:paraId="430BCB2A" w14:textId="4BE1E524" w:rsidR="004842A2" w:rsidRDefault="000D1CAA">
      <w:pPr>
        <w:spacing w:after="6"/>
        <w:ind w:left="-5"/>
      </w:pPr>
      <w:r>
        <w:t>6.1</w:t>
      </w:r>
      <w:r w:rsidR="001D2703">
        <w:t>.</w:t>
      </w:r>
      <w:r>
        <w:t xml:space="preserve"> Tellijal on õigus kontrollida tööde käiku ja anda juhiseid töö tegemiseks. </w:t>
      </w:r>
    </w:p>
    <w:p w14:paraId="367DD1F7" w14:textId="34206EA5" w:rsidR="004842A2" w:rsidRDefault="000D1CAA">
      <w:pPr>
        <w:ind w:left="551" w:hanging="566"/>
      </w:pPr>
      <w:r>
        <w:t>6.2</w:t>
      </w:r>
      <w:r w:rsidR="001D2703">
        <w:t>.</w:t>
      </w:r>
      <w:r>
        <w:t xml:space="preserve"> Tellija ja Töövõtja peavad vajadusel projekteerimiskoosolekuid, kus antakse ülevaade tööde hetkeseisust. Kõik koosolekud protokollitakse. </w:t>
      </w:r>
    </w:p>
    <w:p w14:paraId="13ECC40E" w14:textId="77777777" w:rsidR="004842A2" w:rsidRDefault="000D1CAA">
      <w:pPr>
        <w:spacing w:after="22" w:line="259" w:lineRule="auto"/>
        <w:ind w:left="0" w:firstLine="0"/>
        <w:jc w:val="left"/>
      </w:pPr>
      <w:r>
        <w:rPr>
          <w:b/>
        </w:rPr>
        <w:t xml:space="preserve"> </w:t>
      </w:r>
    </w:p>
    <w:p w14:paraId="7D29FFF5" w14:textId="77777777" w:rsidR="004842A2" w:rsidRDefault="000D1CAA">
      <w:pPr>
        <w:pStyle w:val="Pealkiri1"/>
        <w:tabs>
          <w:tab w:val="center" w:pos="1880"/>
        </w:tabs>
        <w:ind w:left="-15" w:right="0" w:firstLine="0"/>
        <w:jc w:val="left"/>
      </w:pPr>
      <w:r>
        <w:t>7.</w:t>
      </w:r>
      <w:r>
        <w:rPr>
          <w:rFonts w:ascii="Arial" w:eastAsia="Arial" w:hAnsi="Arial" w:cs="Arial"/>
        </w:rPr>
        <w:t xml:space="preserve"> </w:t>
      </w:r>
      <w:r>
        <w:rPr>
          <w:rFonts w:ascii="Arial" w:eastAsia="Arial" w:hAnsi="Arial" w:cs="Arial"/>
        </w:rPr>
        <w:tab/>
      </w:r>
      <w:r>
        <w:t xml:space="preserve">KONFIDENTSIAALSUS </w:t>
      </w:r>
    </w:p>
    <w:p w14:paraId="4F4D6705" w14:textId="77777777" w:rsidR="004842A2" w:rsidRDefault="000D1CAA">
      <w:pPr>
        <w:spacing w:after="16" w:line="259" w:lineRule="auto"/>
        <w:ind w:left="0" w:firstLine="0"/>
        <w:jc w:val="left"/>
      </w:pPr>
      <w:r>
        <w:t xml:space="preserve"> </w:t>
      </w:r>
    </w:p>
    <w:p w14:paraId="6775FEF5" w14:textId="5B417E3D" w:rsidR="004842A2" w:rsidRDefault="000D1CAA">
      <w:pPr>
        <w:spacing w:after="8"/>
        <w:ind w:left="551" w:hanging="566"/>
      </w:pPr>
      <w:r>
        <w:t>7.1</w:t>
      </w:r>
      <w:r w:rsidR="001D2703">
        <w:t>.</w:t>
      </w:r>
      <w:r>
        <w:t xml:space="preserve"> Lepingupooled on kohustatud hoidma saladuses neile lepingu täitmisel teatavaks saanud asjaolusid, mille avalikustamine võiks teise poole huvisid kahjustada. Saladuse hoidmise kohustust ei ole, kui poolel on informatsiooni avalikustamiseks teise poole luba või seadusest tulenev kohustus.  </w:t>
      </w:r>
    </w:p>
    <w:p w14:paraId="34C2FC88" w14:textId="77777777" w:rsidR="004842A2" w:rsidRDefault="000D1CAA">
      <w:pPr>
        <w:spacing w:after="20" w:line="259" w:lineRule="auto"/>
        <w:ind w:left="0" w:firstLine="0"/>
        <w:jc w:val="left"/>
      </w:pPr>
      <w:r>
        <w:rPr>
          <w:b/>
        </w:rPr>
        <w:t xml:space="preserve"> </w:t>
      </w:r>
    </w:p>
    <w:p w14:paraId="375ECD17" w14:textId="77777777" w:rsidR="004842A2" w:rsidRDefault="000D1CAA">
      <w:pPr>
        <w:pStyle w:val="Pealkiri1"/>
        <w:tabs>
          <w:tab w:val="center" w:pos="1836"/>
        </w:tabs>
        <w:ind w:left="-15" w:right="0" w:firstLine="0"/>
        <w:jc w:val="left"/>
      </w:pPr>
      <w:r>
        <w:t>8.</w:t>
      </w:r>
      <w:r>
        <w:rPr>
          <w:rFonts w:ascii="Arial" w:eastAsia="Arial" w:hAnsi="Arial" w:cs="Arial"/>
        </w:rPr>
        <w:t xml:space="preserve"> </w:t>
      </w:r>
      <w:r>
        <w:rPr>
          <w:rFonts w:ascii="Arial" w:eastAsia="Arial" w:hAnsi="Arial" w:cs="Arial"/>
        </w:rPr>
        <w:tab/>
      </w:r>
      <w:r>
        <w:t xml:space="preserve">LEPINGU MUUTMINE </w:t>
      </w:r>
    </w:p>
    <w:p w14:paraId="4AEEC379" w14:textId="77777777" w:rsidR="004842A2" w:rsidRDefault="000D1CAA">
      <w:pPr>
        <w:spacing w:after="19" w:line="259" w:lineRule="auto"/>
        <w:ind w:left="0" w:firstLine="0"/>
        <w:jc w:val="left"/>
      </w:pPr>
      <w:r>
        <w:t xml:space="preserve"> </w:t>
      </w:r>
    </w:p>
    <w:p w14:paraId="44CDC3CF" w14:textId="7A94E33E" w:rsidR="004842A2" w:rsidRDefault="000D1CAA">
      <w:pPr>
        <w:ind w:left="551" w:hanging="566"/>
      </w:pPr>
      <w:r>
        <w:t>8.1</w:t>
      </w:r>
      <w:r w:rsidR="001D2703">
        <w:t>.</w:t>
      </w:r>
      <w:r>
        <w:t xml:space="preserve"> Lisatööde tegemine ja lepingu muutmine on lubatud ainult Poolte eelneval kirjalikul kokkuleppel riigihangete seaduses sätestatud alustel.  </w:t>
      </w:r>
    </w:p>
    <w:p w14:paraId="24DDC7A6" w14:textId="45D1C925" w:rsidR="004842A2" w:rsidRDefault="000D1CAA">
      <w:pPr>
        <w:spacing w:after="11"/>
        <w:ind w:left="551" w:hanging="566"/>
      </w:pPr>
      <w:r>
        <w:t>8.2</w:t>
      </w:r>
      <w:r w:rsidR="001D2703">
        <w:t>.</w:t>
      </w:r>
      <w:r>
        <w:t xml:space="preserve"> Lepingu ennetähtaegne lõpetamine on võimalik </w:t>
      </w:r>
      <w:r w:rsidR="006F50B2">
        <w:t>Eesti Vabariigi</w:t>
      </w:r>
      <w:r w:rsidR="00CF1870">
        <w:t>s ke</w:t>
      </w:r>
      <w:r w:rsidR="00186054">
        <w:t>h</w:t>
      </w:r>
      <w:r w:rsidR="00CF1870">
        <w:t>tivates</w:t>
      </w:r>
      <w:r w:rsidR="0024503B">
        <w:t xml:space="preserve"> õigusaktides</w:t>
      </w:r>
      <w:r>
        <w:t xml:space="preserve"> sätestatud alustel ja korras.  </w:t>
      </w:r>
    </w:p>
    <w:p w14:paraId="6B40F0E9" w14:textId="77777777" w:rsidR="004842A2" w:rsidRDefault="000D1CAA">
      <w:pPr>
        <w:spacing w:after="20" w:line="259" w:lineRule="auto"/>
        <w:ind w:left="0" w:firstLine="0"/>
        <w:jc w:val="left"/>
      </w:pPr>
      <w:r>
        <w:rPr>
          <w:b/>
        </w:rPr>
        <w:lastRenderedPageBreak/>
        <w:t xml:space="preserve"> </w:t>
      </w:r>
    </w:p>
    <w:p w14:paraId="35671108" w14:textId="77777777" w:rsidR="004842A2" w:rsidRDefault="000D1CAA">
      <w:pPr>
        <w:pStyle w:val="Pealkiri1"/>
        <w:tabs>
          <w:tab w:val="center" w:pos="2835"/>
        </w:tabs>
        <w:ind w:left="-15" w:right="0" w:firstLine="0"/>
        <w:jc w:val="left"/>
      </w:pPr>
      <w:r>
        <w:t>9.</w:t>
      </w:r>
      <w:r>
        <w:rPr>
          <w:rFonts w:ascii="Arial" w:eastAsia="Arial" w:hAnsi="Arial" w:cs="Arial"/>
        </w:rPr>
        <w:t xml:space="preserve"> </w:t>
      </w:r>
      <w:r>
        <w:rPr>
          <w:rFonts w:ascii="Arial" w:eastAsia="Arial" w:hAnsi="Arial" w:cs="Arial"/>
        </w:rPr>
        <w:tab/>
      </w:r>
      <w:r>
        <w:t xml:space="preserve">POOLTE ESINDAJAD JA SIDEKANALID </w:t>
      </w:r>
    </w:p>
    <w:p w14:paraId="4E053972" w14:textId="77777777" w:rsidR="004842A2" w:rsidRDefault="000D1CAA">
      <w:pPr>
        <w:spacing w:after="62" w:line="259" w:lineRule="auto"/>
        <w:ind w:left="0" w:firstLine="0"/>
        <w:jc w:val="left"/>
      </w:pPr>
      <w:r>
        <w:t xml:space="preserve"> </w:t>
      </w:r>
    </w:p>
    <w:p w14:paraId="3979A694" w14:textId="77777777" w:rsidR="004842A2" w:rsidRDefault="000D1CAA">
      <w:pPr>
        <w:ind w:left="-5"/>
      </w:pPr>
      <w:r>
        <w:t>9.1 Tellijat esindab ….., telefon +372 …, e-post ….</w:t>
      </w:r>
      <w:r>
        <w:rPr>
          <w:b/>
        </w:rPr>
        <w:t xml:space="preserve"> </w:t>
      </w:r>
    </w:p>
    <w:p w14:paraId="0AF83F48" w14:textId="77777777" w:rsidR="004842A2" w:rsidRDefault="000D1CAA">
      <w:pPr>
        <w:spacing w:after="13"/>
        <w:ind w:left="-5"/>
      </w:pPr>
      <w:r>
        <w:t xml:space="preserve">9.2 Töövõtjat esindab …, telefon +372 …., e-post ….. </w:t>
      </w:r>
    </w:p>
    <w:p w14:paraId="70A05384" w14:textId="77777777" w:rsidR="004842A2" w:rsidRDefault="000D1CAA">
      <w:pPr>
        <w:spacing w:after="16" w:line="259" w:lineRule="auto"/>
        <w:ind w:left="0" w:firstLine="0"/>
        <w:jc w:val="left"/>
      </w:pPr>
      <w:r>
        <w:rPr>
          <w:b/>
        </w:rPr>
        <w:t xml:space="preserve"> </w:t>
      </w:r>
    </w:p>
    <w:p w14:paraId="51B0EF28" w14:textId="77777777" w:rsidR="004842A2" w:rsidRDefault="000D1CAA">
      <w:pPr>
        <w:spacing w:after="20" w:line="259" w:lineRule="auto"/>
        <w:ind w:left="0" w:firstLine="0"/>
        <w:jc w:val="left"/>
      </w:pPr>
      <w:r>
        <w:rPr>
          <w:b/>
        </w:rPr>
        <w:t xml:space="preserve"> </w:t>
      </w:r>
    </w:p>
    <w:p w14:paraId="0BD3A348" w14:textId="77777777" w:rsidR="004842A2" w:rsidRDefault="000D1CAA">
      <w:pPr>
        <w:spacing w:after="20" w:line="259" w:lineRule="auto"/>
        <w:ind w:left="-5"/>
      </w:pPr>
      <w:r>
        <w:rPr>
          <w:b/>
        </w:rPr>
        <w:t>10.</w:t>
      </w:r>
      <w:r>
        <w:rPr>
          <w:rFonts w:ascii="Arial" w:eastAsia="Arial" w:hAnsi="Arial" w:cs="Arial"/>
          <w:b/>
        </w:rPr>
        <w:t xml:space="preserve"> </w:t>
      </w:r>
      <w:r>
        <w:rPr>
          <w:b/>
        </w:rPr>
        <w:t xml:space="preserve">POOLTE REKVISIIDID </w:t>
      </w:r>
    </w:p>
    <w:p w14:paraId="512BBB26" w14:textId="77777777" w:rsidR="004842A2" w:rsidRDefault="000D1CAA">
      <w:pPr>
        <w:spacing w:after="19" w:line="259" w:lineRule="auto"/>
        <w:ind w:left="0" w:firstLine="0"/>
        <w:jc w:val="left"/>
      </w:pPr>
      <w:r>
        <w:rPr>
          <w:b/>
        </w:rPr>
        <w:t xml:space="preserve"> </w:t>
      </w:r>
    </w:p>
    <w:p w14:paraId="15B79146" w14:textId="77777777" w:rsidR="004842A2" w:rsidRDefault="000D1CAA">
      <w:pPr>
        <w:pStyle w:val="Pealkiri1"/>
        <w:tabs>
          <w:tab w:val="center" w:pos="3601"/>
          <w:tab w:val="center" w:pos="4321"/>
          <w:tab w:val="center" w:pos="6721"/>
        </w:tabs>
        <w:spacing w:after="42"/>
        <w:ind w:left="-15" w:right="0" w:firstLine="0"/>
        <w:jc w:val="left"/>
      </w:pPr>
      <w:r>
        <w:t xml:space="preserve">____________________________ </w:t>
      </w:r>
      <w:r>
        <w:tab/>
        <w:t xml:space="preserve"> </w:t>
      </w:r>
      <w:r>
        <w:tab/>
        <w:t xml:space="preserve"> </w:t>
      </w:r>
      <w:r>
        <w:tab/>
        <w:t xml:space="preserve">____________________________ </w:t>
      </w:r>
    </w:p>
    <w:p w14:paraId="3E4CF68F" w14:textId="77777777" w:rsidR="004842A2" w:rsidRDefault="000D1CAA">
      <w:pPr>
        <w:tabs>
          <w:tab w:val="center" w:pos="1440"/>
          <w:tab w:val="center" w:pos="2160"/>
          <w:tab w:val="center" w:pos="2881"/>
          <w:tab w:val="center" w:pos="3601"/>
          <w:tab w:val="center" w:pos="4321"/>
          <w:tab w:val="center" w:pos="5041"/>
          <w:tab w:val="center" w:pos="6255"/>
        </w:tabs>
        <w:spacing w:after="25" w:line="259" w:lineRule="auto"/>
        <w:ind w:left="0" w:firstLine="0"/>
        <w:jc w:val="left"/>
      </w:pPr>
      <w:r>
        <w:rPr>
          <w:b/>
        </w:rPr>
        <w:t>/</w:t>
      </w:r>
      <w:r>
        <w:rPr>
          <w:i/>
        </w:rPr>
        <w:t xml:space="preserve">Tellija/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/Töövõtja/     </w:t>
      </w:r>
    </w:p>
    <w:p w14:paraId="299B9468" w14:textId="77777777" w:rsidR="004842A2" w:rsidRDefault="000D1CAA">
      <w:pPr>
        <w:spacing w:after="216" w:line="259" w:lineRule="auto"/>
        <w:ind w:left="0" w:firstLine="0"/>
        <w:jc w:val="left"/>
      </w:pPr>
      <w:r>
        <w:t xml:space="preserve"> </w:t>
      </w:r>
    </w:p>
    <w:p w14:paraId="5099260F" w14:textId="77777777" w:rsidR="004842A2" w:rsidRDefault="000D1CAA">
      <w:pPr>
        <w:spacing w:after="0" w:line="259" w:lineRule="auto"/>
        <w:ind w:left="360" w:firstLine="0"/>
        <w:jc w:val="left"/>
      </w:pPr>
      <w:r>
        <w:t xml:space="preserve"> </w:t>
      </w:r>
    </w:p>
    <w:sectPr w:rsidR="004842A2">
      <w:footerReference w:type="even" r:id="rId9"/>
      <w:footerReference w:type="default" r:id="rId10"/>
      <w:footerReference w:type="first" r:id="rId11"/>
      <w:pgSz w:w="11906" w:h="16838"/>
      <w:pgMar w:top="1423" w:right="1413" w:bottom="1482"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A73D" w14:textId="77777777" w:rsidR="00636790" w:rsidRDefault="00636790">
      <w:pPr>
        <w:spacing w:after="0" w:line="240" w:lineRule="auto"/>
      </w:pPr>
      <w:r>
        <w:separator/>
      </w:r>
    </w:p>
  </w:endnote>
  <w:endnote w:type="continuationSeparator" w:id="0">
    <w:p w14:paraId="2BAC12AB" w14:textId="77777777" w:rsidR="00636790" w:rsidRDefault="0063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5F69" w14:textId="77777777" w:rsidR="004842A2" w:rsidRDefault="000D1CAA">
    <w:pPr>
      <w:tabs>
        <w:tab w:val="center" w:pos="8711"/>
        <w:tab w:val="right" w:pos="9074"/>
      </w:tabs>
      <w:spacing w:after="216"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p w14:paraId="6F9935AE" w14:textId="77777777" w:rsidR="004842A2" w:rsidRDefault="000D1CA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62AD" w14:textId="77777777" w:rsidR="004842A2" w:rsidRDefault="000D1CAA">
    <w:pPr>
      <w:tabs>
        <w:tab w:val="center" w:pos="8711"/>
        <w:tab w:val="right" w:pos="9074"/>
      </w:tabs>
      <w:spacing w:after="216"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p w14:paraId="531F49D5" w14:textId="77777777" w:rsidR="004842A2" w:rsidRDefault="000D1CAA">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3E68" w14:textId="77777777" w:rsidR="004842A2" w:rsidRDefault="004842A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F78D" w14:textId="77777777" w:rsidR="00636790" w:rsidRDefault="00636790">
      <w:pPr>
        <w:spacing w:after="0" w:line="240" w:lineRule="auto"/>
      </w:pPr>
      <w:r>
        <w:separator/>
      </w:r>
    </w:p>
  </w:footnote>
  <w:footnote w:type="continuationSeparator" w:id="0">
    <w:p w14:paraId="7CA02D13" w14:textId="77777777" w:rsidR="00636790" w:rsidRDefault="00636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FD4"/>
    <w:multiLevelType w:val="hybridMultilevel"/>
    <w:tmpl w:val="3964347E"/>
    <w:lvl w:ilvl="0" w:tplc="2B38578E">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3CAE4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EAD11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E6584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2089EA">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FE1E5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4E94E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DA8EF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BF669E4">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B31E1"/>
    <w:multiLevelType w:val="hybridMultilevel"/>
    <w:tmpl w:val="9C76E6EE"/>
    <w:lvl w:ilvl="0" w:tplc="B71C5E5A">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DE98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AA28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8B5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AEBA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F4F06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66D6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DEAB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0C48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3118BA"/>
    <w:multiLevelType w:val="hybridMultilevel"/>
    <w:tmpl w:val="E902A31C"/>
    <w:lvl w:ilvl="0" w:tplc="164A8E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4C0A1D"/>
    <w:multiLevelType w:val="multilevel"/>
    <w:tmpl w:val="465CA28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B95DA8"/>
    <w:multiLevelType w:val="multilevel"/>
    <w:tmpl w:val="8190D234"/>
    <w:lvl w:ilvl="0">
      <w:start w:val="3"/>
      <w:numFmt w:val="decimal"/>
      <w:lvlText w:val="%1."/>
      <w:lvlJc w:val="left"/>
      <w:pPr>
        <w:ind w:left="360" w:hanging="360"/>
      </w:pPr>
      <w:rPr>
        <w:rFonts w:hint="default"/>
      </w:rPr>
    </w:lvl>
    <w:lvl w:ilvl="1">
      <w:start w:val="5"/>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5" w15:restartNumberingAfterBreak="0">
    <w:nsid w:val="579D79BF"/>
    <w:multiLevelType w:val="multilevel"/>
    <w:tmpl w:val="DF181E52"/>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5240F5"/>
    <w:multiLevelType w:val="hybridMultilevel"/>
    <w:tmpl w:val="7996D59A"/>
    <w:lvl w:ilvl="0" w:tplc="17D6CCFC">
      <w:start w:val="3"/>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04F7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40CC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A48C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18D1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7C83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28FE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4019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869E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C665B5"/>
    <w:multiLevelType w:val="multilevel"/>
    <w:tmpl w:val="1FC8BDD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03933308">
    <w:abstractNumId w:val="1"/>
  </w:num>
  <w:num w:numId="2" w16cid:durableId="427040538">
    <w:abstractNumId w:val="0"/>
  </w:num>
  <w:num w:numId="3" w16cid:durableId="153376861">
    <w:abstractNumId w:val="7"/>
  </w:num>
  <w:num w:numId="4" w16cid:durableId="609624707">
    <w:abstractNumId w:val="6"/>
  </w:num>
  <w:num w:numId="5" w16cid:durableId="278345425">
    <w:abstractNumId w:val="4"/>
  </w:num>
  <w:num w:numId="6" w16cid:durableId="1783526014">
    <w:abstractNumId w:val="2"/>
  </w:num>
  <w:num w:numId="7" w16cid:durableId="1004744416">
    <w:abstractNumId w:val="3"/>
  </w:num>
  <w:num w:numId="8" w16cid:durableId="1325627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A2"/>
    <w:rsid w:val="0000166E"/>
    <w:rsid w:val="00001F6C"/>
    <w:rsid w:val="00006FE9"/>
    <w:rsid w:val="00012739"/>
    <w:rsid w:val="00021079"/>
    <w:rsid w:val="00041A90"/>
    <w:rsid w:val="00050F7D"/>
    <w:rsid w:val="00051D99"/>
    <w:rsid w:val="00055B56"/>
    <w:rsid w:val="00055B8A"/>
    <w:rsid w:val="00057D43"/>
    <w:rsid w:val="00057E84"/>
    <w:rsid w:val="00057F89"/>
    <w:rsid w:val="00062461"/>
    <w:rsid w:val="00083ADF"/>
    <w:rsid w:val="000863BC"/>
    <w:rsid w:val="000A69D7"/>
    <w:rsid w:val="000A776F"/>
    <w:rsid w:val="000B6B52"/>
    <w:rsid w:val="000C1336"/>
    <w:rsid w:val="000D1CAA"/>
    <w:rsid w:val="000E31FD"/>
    <w:rsid w:val="000F18E6"/>
    <w:rsid w:val="000F1AD8"/>
    <w:rsid w:val="000F4FFC"/>
    <w:rsid w:val="00102B69"/>
    <w:rsid w:val="001451CE"/>
    <w:rsid w:val="0014630D"/>
    <w:rsid w:val="00155D1D"/>
    <w:rsid w:val="00155FE6"/>
    <w:rsid w:val="00163604"/>
    <w:rsid w:val="00163E13"/>
    <w:rsid w:val="00171522"/>
    <w:rsid w:val="00184D0F"/>
    <w:rsid w:val="00186054"/>
    <w:rsid w:val="001911CF"/>
    <w:rsid w:val="00192ABF"/>
    <w:rsid w:val="00197C42"/>
    <w:rsid w:val="001B1CE1"/>
    <w:rsid w:val="001B2429"/>
    <w:rsid w:val="001B4246"/>
    <w:rsid w:val="001C1E6E"/>
    <w:rsid w:val="001D2703"/>
    <w:rsid w:val="001E62EF"/>
    <w:rsid w:val="001E7533"/>
    <w:rsid w:val="002014A6"/>
    <w:rsid w:val="002039C6"/>
    <w:rsid w:val="00203E18"/>
    <w:rsid w:val="00204742"/>
    <w:rsid w:val="00207563"/>
    <w:rsid w:val="00210FA4"/>
    <w:rsid w:val="00210FAE"/>
    <w:rsid w:val="00215498"/>
    <w:rsid w:val="00215740"/>
    <w:rsid w:val="00225646"/>
    <w:rsid w:val="0022655A"/>
    <w:rsid w:val="002306C2"/>
    <w:rsid w:val="00236986"/>
    <w:rsid w:val="00237CA0"/>
    <w:rsid w:val="0024503B"/>
    <w:rsid w:val="00256B50"/>
    <w:rsid w:val="00257761"/>
    <w:rsid w:val="002662BD"/>
    <w:rsid w:val="00270AF0"/>
    <w:rsid w:val="00272981"/>
    <w:rsid w:val="0027484A"/>
    <w:rsid w:val="002900D8"/>
    <w:rsid w:val="0029088B"/>
    <w:rsid w:val="002A2DEC"/>
    <w:rsid w:val="002A4793"/>
    <w:rsid w:val="002A4FDB"/>
    <w:rsid w:val="002B0B61"/>
    <w:rsid w:val="002B1740"/>
    <w:rsid w:val="002B1D9C"/>
    <w:rsid w:val="002D03DB"/>
    <w:rsid w:val="002D17A0"/>
    <w:rsid w:val="002E5F72"/>
    <w:rsid w:val="002E7361"/>
    <w:rsid w:val="002E7A14"/>
    <w:rsid w:val="002F2F46"/>
    <w:rsid w:val="002F57B4"/>
    <w:rsid w:val="0031460D"/>
    <w:rsid w:val="00317CDB"/>
    <w:rsid w:val="0032061B"/>
    <w:rsid w:val="00324BAB"/>
    <w:rsid w:val="003305F5"/>
    <w:rsid w:val="0033080C"/>
    <w:rsid w:val="00346CBD"/>
    <w:rsid w:val="0035484B"/>
    <w:rsid w:val="00361D48"/>
    <w:rsid w:val="00367802"/>
    <w:rsid w:val="00370D29"/>
    <w:rsid w:val="00370FFE"/>
    <w:rsid w:val="00373850"/>
    <w:rsid w:val="00380B68"/>
    <w:rsid w:val="00382422"/>
    <w:rsid w:val="00385865"/>
    <w:rsid w:val="00390D40"/>
    <w:rsid w:val="003A0AB6"/>
    <w:rsid w:val="003A1FAC"/>
    <w:rsid w:val="003A35CC"/>
    <w:rsid w:val="003A4301"/>
    <w:rsid w:val="003C496B"/>
    <w:rsid w:val="003C550A"/>
    <w:rsid w:val="003C5A22"/>
    <w:rsid w:val="003E116B"/>
    <w:rsid w:val="003F3466"/>
    <w:rsid w:val="004004B6"/>
    <w:rsid w:val="00403EC0"/>
    <w:rsid w:val="00417AD4"/>
    <w:rsid w:val="00432336"/>
    <w:rsid w:val="0044477E"/>
    <w:rsid w:val="00454D8B"/>
    <w:rsid w:val="0045697C"/>
    <w:rsid w:val="00457F6B"/>
    <w:rsid w:val="00460A20"/>
    <w:rsid w:val="00463603"/>
    <w:rsid w:val="004639D0"/>
    <w:rsid w:val="00475D54"/>
    <w:rsid w:val="0047739D"/>
    <w:rsid w:val="004842A2"/>
    <w:rsid w:val="00486556"/>
    <w:rsid w:val="0048664C"/>
    <w:rsid w:val="0049360D"/>
    <w:rsid w:val="004A23BD"/>
    <w:rsid w:val="004A4B10"/>
    <w:rsid w:val="004A783D"/>
    <w:rsid w:val="004B6315"/>
    <w:rsid w:val="004B77D7"/>
    <w:rsid w:val="004C15F2"/>
    <w:rsid w:val="004C1933"/>
    <w:rsid w:val="004C42A5"/>
    <w:rsid w:val="004C55B9"/>
    <w:rsid w:val="004E7CC7"/>
    <w:rsid w:val="00501751"/>
    <w:rsid w:val="005061D8"/>
    <w:rsid w:val="005073CD"/>
    <w:rsid w:val="00530E08"/>
    <w:rsid w:val="00532969"/>
    <w:rsid w:val="00535A6D"/>
    <w:rsid w:val="00536409"/>
    <w:rsid w:val="00537A6B"/>
    <w:rsid w:val="005416A7"/>
    <w:rsid w:val="00541F08"/>
    <w:rsid w:val="0054338E"/>
    <w:rsid w:val="005516C7"/>
    <w:rsid w:val="00551753"/>
    <w:rsid w:val="0055249F"/>
    <w:rsid w:val="00554CD1"/>
    <w:rsid w:val="00561B01"/>
    <w:rsid w:val="005620CE"/>
    <w:rsid w:val="005661D5"/>
    <w:rsid w:val="005730EE"/>
    <w:rsid w:val="005739B8"/>
    <w:rsid w:val="0058345A"/>
    <w:rsid w:val="00584D0D"/>
    <w:rsid w:val="005B1C54"/>
    <w:rsid w:val="005C578E"/>
    <w:rsid w:val="005C7A5F"/>
    <w:rsid w:val="005D7A6F"/>
    <w:rsid w:val="005E2E24"/>
    <w:rsid w:val="005E6E77"/>
    <w:rsid w:val="005F004D"/>
    <w:rsid w:val="005F2B06"/>
    <w:rsid w:val="005F39D8"/>
    <w:rsid w:val="005F5227"/>
    <w:rsid w:val="00605412"/>
    <w:rsid w:val="006065FC"/>
    <w:rsid w:val="00607B6C"/>
    <w:rsid w:val="0061002D"/>
    <w:rsid w:val="006131B9"/>
    <w:rsid w:val="006202AA"/>
    <w:rsid w:val="00631ECA"/>
    <w:rsid w:val="00636790"/>
    <w:rsid w:val="0064625F"/>
    <w:rsid w:val="00652146"/>
    <w:rsid w:val="0065228A"/>
    <w:rsid w:val="00652431"/>
    <w:rsid w:val="00653868"/>
    <w:rsid w:val="00666DE1"/>
    <w:rsid w:val="00670F13"/>
    <w:rsid w:val="00671BE6"/>
    <w:rsid w:val="006808C9"/>
    <w:rsid w:val="00681C02"/>
    <w:rsid w:val="0068284D"/>
    <w:rsid w:val="0068598D"/>
    <w:rsid w:val="00691E8B"/>
    <w:rsid w:val="006970C0"/>
    <w:rsid w:val="006A0276"/>
    <w:rsid w:val="006B1559"/>
    <w:rsid w:val="006B4728"/>
    <w:rsid w:val="006C2AC1"/>
    <w:rsid w:val="006C535D"/>
    <w:rsid w:val="006E6A3B"/>
    <w:rsid w:val="006F50B2"/>
    <w:rsid w:val="006F61F5"/>
    <w:rsid w:val="0070048B"/>
    <w:rsid w:val="0070198C"/>
    <w:rsid w:val="00701F63"/>
    <w:rsid w:val="0071049A"/>
    <w:rsid w:val="0071117B"/>
    <w:rsid w:val="007118D3"/>
    <w:rsid w:val="00715CAC"/>
    <w:rsid w:val="00716E95"/>
    <w:rsid w:val="00721576"/>
    <w:rsid w:val="007451A6"/>
    <w:rsid w:val="007475AF"/>
    <w:rsid w:val="007502BF"/>
    <w:rsid w:val="00750EA2"/>
    <w:rsid w:val="007518E8"/>
    <w:rsid w:val="00762DD7"/>
    <w:rsid w:val="00785192"/>
    <w:rsid w:val="00787FEB"/>
    <w:rsid w:val="0079077A"/>
    <w:rsid w:val="0079092A"/>
    <w:rsid w:val="007A34AA"/>
    <w:rsid w:val="007A7A81"/>
    <w:rsid w:val="007B4C89"/>
    <w:rsid w:val="007B6E35"/>
    <w:rsid w:val="007C0EDA"/>
    <w:rsid w:val="007C2FF6"/>
    <w:rsid w:val="007D7A66"/>
    <w:rsid w:val="007D7D92"/>
    <w:rsid w:val="007E6D08"/>
    <w:rsid w:val="007F0785"/>
    <w:rsid w:val="007F19FD"/>
    <w:rsid w:val="00802F69"/>
    <w:rsid w:val="00811FCA"/>
    <w:rsid w:val="00815E71"/>
    <w:rsid w:val="008168A4"/>
    <w:rsid w:val="0082758A"/>
    <w:rsid w:val="00827EF0"/>
    <w:rsid w:val="0083336B"/>
    <w:rsid w:val="00845301"/>
    <w:rsid w:val="00851616"/>
    <w:rsid w:val="00856D11"/>
    <w:rsid w:val="0086109E"/>
    <w:rsid w:val="00862511"/>
    <w:rsid w:val="00865893"/>
    <w:rsid w:val="008671B2"/>
    <w:rsid w:val="00872CAF"/>
    <w:rsid w:val="00876184"/>
    <w:rsid w:val="008830C3"/>
    <w:rsid w:val="00892DEF"/>
    <w:rsid w:val="008A04EE"/>
    <w:rsid w:val="008A5797"/>
    <w:rsid w:val="008C66A6"/>
    <w:rsid w:val="008C688E"/>
    <w:rsid w:val="008D077F"/>
    <w:rsid w:val="008D07B3"/>
    <w:rsid w:val="008D5A19"/>
    <w:rsid w:val="008E6D0A"/>
    <w:rsid w:val="008E6EE3"/>
    <w:rsid w:val="00905011"/>
    <w:rsid w:val="00917BC7"/>
    <w:rsid w:val="00926B16"/>
    <w:rsid w:val="00936619"/>
    <w:rsid w:val="00945D83"/>
    <w:rsid w:val="00960C0B"/>
    <w:rsid w:val="00962AAF"/>
    <w:rsid w:val="0096505D"/>
    <w:rsid w:val="00966530"/>
    <w:rsid w:val="00974ABB"/>
    <w:rsid w:val="00977FBD"/>
    <w:rsid w:val="00982FB2"/>
    <w:rsid w:val="009860EA"/>
    <w:rsid w:val="009876EE"/>
    <w:rsid w:val="009918CB"/>
    <w:rsid w:val="0099354D"/>
    <w:rsid w:val="009A0C86"/>
    <w:rsid w:val="009B1731"/>
    <w:rsid w:val="009B2F2C"/>
    <w:rsid w:val="009C22B4"/>
    <w:rsid w:val="009C54A2"/>
    <w:rsid w:val="009C6DD5"/>
    <w:rsid w:val="009D2EFE"/>
    <w:rsid w:val="009D5A0A"/>
    <w:rsid w:val="009F0B4B"/>
    <w:rsid w:val="009F12E3"/>
    <w:rsid w:val="00A046FB"/>
    <w:rsid w:val="00A05292"/>
    <w:rsid w:val="00A1372F"/>
    <w:rsid w:val="00A15114"/>
    <w:rsid w:val="00A1663A"/>
    <w:rsid w:val="00A2265D"/>
    <w:rsid w:val="00A2521D"/>
    <w:rsid w:val="00A32244"/>
    <w:rsid w:val="00A3326C"/>
    <w:rsid w:val="00A33295"/>
    <w:rsid w:val="00A34FE0"/>
    <w:rsid w:val="00A400E4"/>
    <w:rsid w:val="00A416F4"/>
    <w:rsid w:val="00A43A6B"/>
    <w:rsid w:val="00A549BD"/>
    <w:rsid w:val="00A63F40"/>
    <w:rsid w:val="00A67345"/>
    <w:rsid w:val="00A76EE7"/>
    <w:rsid w:val="00A8486A"/>
    <w:rsid w:val="00A876B3"/>
    <w:rsid w:val="00A92D21"/>
    <w:rsid w:val="00A9697C"/>
    <w:rsid w:val="00AA2BED"/>
    <w:rsid w:val="00AA6A30"/>
    <w:rsid w:val="00AA7735"/>
    <w:rsid w:val="00AB4A02"/>
    <w:rsid w:val="00AB55E0"/>
    <w:rsid w:val="00AB63A8"/>
    <w:rsid w:val="00AC67E2"/>
    <w:rsid w:val="00AD0877"/>
    <w:rsid w:val="00AD4DC5"/>
    <w:rsid w:val="00AD7053"/>
    <w:rsid w:val="00AD71B2"/>
    <w:rsid w:val="00AE06FA"/>
    <w:rsid w:val="00AE1E07"/>
    <w:rsid w:val="00AE75DE"/>
    <w:rsid w:val="00B06724"/>
    <w:rsid w:val="00B110C1"/>
    <w:rsid w:val="00B1754D"/>
    <w:rsid w:val="00B20077"/>
    <w:rsid w:val="00B349B9"/>
    <w:rsid w:val="00B3726C"/>
    <w:rsid w:val="00B4773B"/>
    <w:rsid w:val="00B51CB8"/>
    <w:rsid w:val="00B53E08"/>
    <w:rsid w:val="00B64761"/>
    <w:rsid w:val="00B751E9"/>
    <w:rsid w:val="00B75C18"/>
    <w:rsid w:val="00B8135C"/>
    <w:rsid w:val="00B84F15"/>
    <w:rsid w:val="00BD2CB3"/>
    <w:rsid w:val="00BD3437"/>
    <w:rsid w:val="00BD56C2"/>
    <w:rsid w:val="00BE7E83"/>
    <w:rsid w:val="00BF2965"/>
    <w:rsid w:val="00BF5955"/>
    <w:rsid w:val="00BF70E0"/>
    <w:rsid w:val="00C0429C"/>
    <w:rsid w:val="00C06B85"/>
    <w:rsid w:val="00C141BB"/>
    <w:rsid w:val="00C32173"/>
    <w:rsid w:val="00C44D94"/>
    <w:rsid w:val="00C51001"/>
    <w:rsid w:val="00C52184"/>
    <w:rsid w:val="00C625DA"/>
    <w:rsid w:val="00C70E7F"/>
    <w:rsid w:val="00C71601"/>
    <w:rsid w:val="00C808D7"/>
    <w:rsid w:val="00C8668E"/>
    <w:rsid w:val="00C86E2A"/>
    <w:rsid w:val="00C925DF"/>
    <w:rsid w:val="00C952D8"/>
    <w:rsid w:val="00C963FD"/>
    <w:rsid w:val="00CA7507"/>
    <w:rsid w:val="00CC3A90"/>
    <w:rsid w:val="00CC5D70"/>
    <w:rsid w:val="00CD0445"/>
    <w:rsid w:val="00CD18B1"/>
    <w:rsid w:val="00CF1870"/>
    <w:rsid w:val="00D0025F"/>
    <w:rsid w:val="00D051F6"/>
    <w:rsid w:val="00D168A2"/>
    <w:rsid w:val="00D26D75"/>
    <w:rsid w:val="00D51CB5"/>
    <w:rsid w:val="00D52A40"/>
    <w:rsid w:val="00D642C8"/>
    <w:rsid w:val="00D67091"/>
    <w:rsid w:val="00D76482"/>
    <w:rsid w:val="00D8197E"/>
    <w:rsid w:val="00D85996"/>
    <w:rsid w:val="00D91EC5"/>
    <w:rsid w:val="00D932E9"/>
    <w:rsid w:val="00D94CEC"/>
    <w:rsid w:val="00DA2EE1"/>
    <w:rsid w:val="00DB2FBD"/>
    <w:rsid w:val="00DB74A7"/>
    <w:rsid w:val="00DB75D5"/>
    <w:rsid w:val="00DC0788"/>
    <w:rsid w:val="00DC61AF"/>
    <w:rsid w:val="00DD7078"/>
    <w:rsid w:val="00DE60A5"/>
    <w:rsid w:val="00DE6262"/>
    <w:rsid w:val="00DF3FB9"/>
    <w:rsid w:val="00E018D3"/>
    <w:rsid w:val="00E075D2"/>
    <w:rsid w:val="00E103F0"/>
    <w:rsid w:val="00E12B38"/>
    <w:rsid w:val="00E1310D"/>
    <w:rsid w:val="00E240FC"/>
    <w:rsid w:val="00E303D0"/>
    <w:rsid w:val="00E34167"/>
    <w:rsid w:val="00E34BD2"/>
    <w:rsid w:val="00E520AE"/>
    <w:rsid w:val="00E52557"/>
    <w:rsid w:val="00E65838"/>
    <w:rsid w:val="00E72142"/>
    <w:rsid w:val="00E76DDD"/>
    <w:rsid w:val="00E80A20"/>
    <w:rsid w:val="00E90601"/>
    <w:rsid w:val="00E917BC"/>
    <w:rsid w:val="00E969D9"/>
    <w:rsid w:val="00EA5A27"/>
    <w:rsid w:val="00EB42EA"/>
    <w:rsid w:val="00ED49BD"/>
    <w:rsid w:val="00ED79A5"/>
    <w:rsid w:val="00EE19DE"/>
    <w:rsid w:val="00EE2C72"/>
    <w:rsid w:val="00EF6594"/>
    <w:rsid w:val="00F032BA"/>
    <w:rsid w:val="00F04206"/>
    <w:rsid w:val="00F15F3A"/>
    <w:rsid w:val="00F20DB2"/>
    <w:rsid w:val="00F27157"/>
    <w:rsid w:val="00F31261"/>
    <w:rsid w:val="00F444E9"/>
    <w:rsid w:val="00F53950"/>
    <w:rsid w:val="00F64521"/>
    <w:rsid w:val="00F81D7D"/>
    <w:rsid w:val="00F8545A"/>
    <w:rsid w:val="00F91707"/>
    <w:rsid w:val="00FB2B19"/>
    <w:rsid w:val="00FB379B"/>
    <w:rsid w:val="00FC4D36"/>
    <w:rsid w:val="00FC5333"/>
    <w:rsid w:val="00FD585B"/>
    <w:rsid w:val="00FE7FBE"/>
    <w:rsid w:val="00FF052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D417"/>
  <w15:docId w15:val="{8B696F3C-E459-4122-8B72-83F4F2C2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6" w:line="270"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20"/>
      <w:ind w:left="10" w:right="8" w:hanging="10"/>
      <w:jc w:val="both"/>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oendilik">
    <w:name w:val="List Paragraph"/>
    <w:basedOn w:val="Normaallaad"/>
    <w:uiPriority w:val="34"/>
    <w:qFormat/>
    <w:rsid w:val="009D2EFE"/>
    <w:pPr>
      <w:ind w:left="720"/>
      <w:contextualSpacing/>
    </w:pPr>
  </w:style>
  <w:style w:type="paragraph" w:styleId="Normaallaadveeb">
    <w:name w:val="Normal (Web)"/>
    <w:basedOn w:val="Normaallaad"/>
    <w:uiPriority w:val="99"/>
    <w:unhideWhenUsed/>
    <w:rsid w:val="001E7533"/>
    <w:rPr>
      <w:szCs w:val="24"/>
    </w:rPr>
  </w:style>
  <w:style w:type="character" w:styleId="Hperlink">
    <w:name w:val="Hyperlink"/>
    <w:basedOn w:val="Liguvaikefont"/>
    <w:uiPriority w:val="99"/>
    <w:unhideWhenUsed/>
    <w:rsid w:val="005F39D8"/>
    <w:rPr>
      <w:color w:val="0563C1" w:themeColor="hyperlink"/>
      <w:u w:val="single"/>
    </w:rPr>
  </w:style>
  <w:style w:type="character" w:styleId="Lahendamatamainimine">
    <w:name w:val="Unresolved Mention"/>
    <w:basedOn w:val="Liguvaikefont"/>
    <w:uiPriority w:val="99"/>
    <w:semiHidden/>
    <w:unhideWhenUsed/>
    <w:rsid w:val="005F3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78320">
      <w:bodyDiv w:val="1"/>
      <w:marLeft w:val="0"/>
      <w:marRight w:val="0"/>
      <w:marTop w:val="0"/>
      <w:marBottom w:val="0"/>
      <w:divBdr>
        <w:top w:val="none" w:sz="0" w:space="0" w:color="auto"/>
        <w:left w:val="none" w:sz="0" w:space="0" w:color="auto"/>
        <w:bottom w:val="none" w:sz="0" w:space="0" w:color="auto"/>
        <w:right w:val="none" w:sz="0" w:space="0" w:color="auto"/>
      </w:divBdr>
    </w:div>
    <w:div w:id="1619944118">
      <w:bodyDiv w:val="1"/>
      <w:marLeft w:val="0"/>
      <w:marRight w:val="0"/>
      <w:marTop w:val="0"/>
      <w:marBottom w:val="0"/>
      <w:divBdr>
        <w:top w:val="none" w:sz="0" w:space="0" w:color="auto"/>
        <w:left w:val="none" w:sz="0" w:space="0" w:color="auto"/>
        <w:bottom w:val="none" w:sz="0" w:space="0" w:color="auto"/>
        <w:right w:val="none" w:sz="0" w:space="0" w:color="auto"/>
      </w:divBdr>
    </w:div>
    <w:div w:id="184906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nna-maria@mulgivald.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008A-2AF0-4BB9-9814-8295992C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2524</Words>
  <Characters>14640</Characters>
  <Application>Microsoft Office Word</Application>
  <DocSecurity>0</DocSecurity>
  <Lines>122</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 Tisler</dc:creator>
  <cp:keywords/>
  <cp:lastModifiedBy>Arvids Tisler</cp:lastModifiedBy>
  <cp:revision>2</cp:revision>
  <dcterms:created xsi:type="dcterms:W3CDTF">2025-04-14T07:51:00Z</dcterms:created>
  <dcterms:modified xsi:type="dcterms:W3CDTF">2025-04-14T07:51:00Z</dcterms:modified>
</cp:coreProperties>
</file>