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6CB4" w14:textId="33882F1A" w:rsidR="005C3AB3" w:rsidRPr="00E06771" w:rsidRDefault="0025030E" w:rsidP="005C3AB3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4"/>
        </w:rPr>
      </w:pPr>
      <w:r>
        <w:rPr>
          <w:rFonts w:eastAsia="Times New Roman" w:cs="Times New Roman"/>
          <w:kern w:val="36"/>
          <w:szCs w:val="24"/>
        </w:rPr>
        <w:t>Abja-Paluoja</w:t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 w:rsidR="005C3AB3">
        <w:rPr>
          <w:rFonts w:eastAsia="Times New Roman" w:cs="Times New Roman"/>
          <w:kern w:val="36"/>
          <w:szCs w:val="24"/>
        </w:rPr>
        <w:tab/>
      </w:r>
      <w:r>
        <w:rPr>
          <w:rFonts w:eastAsia="Times New Roman" w:cs="Times New Roman"/>
          <w:kern w:val="36"/>
          <w:szCs w:val="24"/>
        </w:rPr>
        <w:t xml:space="preserve">18. aprill </w:t>
      </w:r>
      <w:r w:rsidR="005C3AB3">
        <w:rPr>
          <w:rFonts w:eastAsia="Times New Roman" w:cs="Times New Roman"/>
          <w:kern w:val="36"/>
          <w:szCs w:val="24"/>
        </w:rPr>
        <w:t xml:space="preserve">2023 nr </w:t>
      </w:r>
    </w:p>
    <w:p w14:paraId="5AAA5DE1" w14:textId="77777777" w:rsidR="002E18B2" w:rsidRDefault="002E18B2" w:rsidP="005C3AB3">
      <w:pPr>
        <w:spacing w:after="0"/>
        <w:rPr>
          <w:rFonts w:cs="Times New Roman"/>
          <w:b/>
          <w:bCs/>
          <w:szCs w:val="24"/>
        </w:rPr>
      </w:pPr>
    </w:p>
    <w:p w14:paraId="576FD6C3" w14:textId="77777777" w:rsidR="00510298" w:rsidRDefault="00510298" w:rsidP="002E18B2">
      <w:pPr>
        <w:spacing w:after="0"/>
        <w:rPr>
          <w:rFonts w:cs="Times New Roman"/>
          <w:b/>
          <w:bCs/>
          <w:szCs w:val="24"/>
        </w:rPr>
      </w:pPr>
    </w:p>
    <w:p w14:paraId="42BEC5C7" w14:textId="06743422" w:rsidR="00510298" w:rsidRDefault="00510298" w:rsidP="00510298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Mulgi Vallavolikogu 23.05.2018.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38 „Koduteenuse osutamise tingimused ja kord Mulgi vallas</w:t>
      </w:r>
      <w:r>
        <w:rPr>
          <w:rFonts w:cs="Times New Roman"/>
          <w:b/>
          <w:bCs/>
          <w:szCs w:val="24"/>
        </w:rPr>
        <w:t>“ muutmine</w:t>
      </w:r>
    </w:p>
    <w:p w14:paraId="3300C28F" w14:textId="77777777" w:rsidR="00510298" w:rsidRDefault="00510298" w:rsidP="00510298">
      <w:pPr>
        <w:spacing w:after="0"/>
        <w:rPr>
          <w:rFonts w:cs="Times New Roman"/>
          <w:szCs w:val="24"/>
        </w:rPr>
      </w:pPr>
    </w:p>
    <w:p w14:paraId="486B625F" w14:textId="6FA5B287" w:rsidR="00510298" w:rsidRDefault="00510298" w:rsidP="0051029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Määrus kehtestatakse </w:t>
      </w:r>
      <w:r>
        <w:rPr>
          <w:rFonts w:cs="Times New Roman"/>
          <w:color w:val="202020"/>
          <w:szCs w:val="24"/>
        </w:rPr>
        <w:t>kohaliku omavalitsuse korralduse seaduse § 22 lõike 2 alusel ja s</w:t>
      </w:r>
      <w:r>
        <w:rPr>
          <w:rFonts w:cs="Times New Roman"/>
          <w:szCs w:val="24"/>
        </w:rPr>
        <w:t>otsiaalhoolekande seaduse § 17 ja § 18 alusel.</w:t>
      </w:r>
    </w:p>
    <w:p w14:paraId="5AA9C2A2" w14:textId="77777777" w:rsidR="00510298" w:rsidRDefault="00510298" w:rsidP="00510298">
      <w:pPr>
        <w:pStyle w:val="Default"/>
      </w:pPr>
    </w:p>
    <w:p w14:paraId="3D9C9ED0" w14:textId="2E943D04" w:rsidR="00510298" w:rsidRDefault="00510298" w:rsidP="00510298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§ 1. Mulgi Vallavolikogu 23.05.2018. a määruse </w:t>
      </w:r>
      <w:r>
        <w:rPr>
          <w:rFonts w:cs="Times New Roman"/>
          <w:b/>
          <w:bCs/>
          <w:color w:val="202020"/>
          <w:szCs w:val="24"/>
          <w:shd w:val="clear" w:color="auto" w:fill="FFFFFF"/>
        </w:rPr>
        <w:t>nr 38 „Koduteenuse osutamise tingimused ja kord Mulgi vallas</w:t>
      </w:r>
      <w:r>
        <w:rPr>
          <w:rFonts w:cs="Times New Roman"/>
          <w:b/>
          <w:bCs/>
          <w:szCs w:val="24"/>
        </w:rPr>
        <w:t xml:space="preserve">“ muutmine </w:t>
      </w:r>
    </w:p>
    <w:p w14:paraId="679425A7" w14:textId="3A604718" w:rsidR="00795429" w:rsidRDefault="00510298" w:rsidP="00510298">
      <w:pPr>
        <w:pStyle w:val="Default"/>
        <w:spacing w:before="240"/>
      </w:pPr>
      <w:r>
        <w:t>Mulgi Vallavolikogu 23. mai 2018. a määruses nr 38 “</w:t>
      </w:r>
      <w:r>
        <w:rPr>
          <w:color w:val="202020"/>
          <w:shd w:val="clear" w:color="auto" w:fill="FFFFFF"/>
        </w:rPr>
        <w:t>Koduteenuse osutamise tingimused ja kord Mulgi vallas</w:t>
      </w:r>
      <w:r>
        <w:t xml:space="preserve">” tehakse </w:t>
      </w:r>
      <w:r w:rsidR="0025030E">
        <w:t>järgmised</w:t>
      </w:r>
      <w:r>
        <w:t xml:space="preserve"> muudatus</w:t>
      </w:r>
      <w:r w:rsidR="00795429">
        <w:t>ed</w:t>
      </w:r>
      <w:r>
        <w:t xml:space="preserve">: </w:t>
      </w:r>
    </w:p>
    <w:p w14:paraId="1BB3F532" w14:textId="73066D29" w:rsidR="00E84D86" w:rsidRDefault="003D76CE" w:rsidP="00E84D86">
      <w:pPr>
        <w:pStyle w:val="Default"/>
        <w:numPr>
          <w:ilvl w:val="0"/>
          <w:numId w:val="6"/>
        </w:numPr>
        <w:spacing w:before="240"/>
      </w:pPr>
      <w:r>
        <w:t>p</w:t>
      </w:r>
      <w:r w:rsidR="0025030E">
        <w:t>aragrahvi 4 lõige 2 tunnistatakse kehtetuks;</w:t>
      </w:r>
      <w:r w:rsidR="00E84D86" w:rsidRPr="00E84D86">
        <w:t xml:space="preserve"> </w:t>
      </w:r>
    </w:p>
    <w:p w14:paraId="3C8562DC" w14:textId="03D2FBBA" w:rsidR="00510298" w:rsidRPr="00795429" w:rsidRDefault="003D76CE" w:rsidP="00795429">
      <w:pPr>
        <w:pStyle w:val="Default"/>
        <w:numPr>
          <w:ilvl w:val="0"/>
          <w:numId w:val="6"/>
        </w:numPr>
        <w:spacing w:before="240"/>
      </w:pPr>
      <w:r>
        <w:t>paragrahvi</w:t>
      </w:r>
      <w:r w:rsidR="00795429">
        <w:t xml:space="preserve"> </w:t>
      </w:r>
      <w:r w:rsidR="00510298" w:rsidRPr="00795429">
        <w:t>5 lõiked 6 ja 7</w:t>
      </w:r>
      <w:r>
        <w:t xml:space="preserve"> tunnistatakse kehtetuks.</w:t>
      </w:r>
    </w:p>
    <w:p w14:paraId="57AD205E" w14:textId="77777777" w:rsidR="005C3AB3" w:rsidRPr="00D61FEA" w:rsidRDefault="005C3AB3" w:rsidP="005C3AB3">
      <w:pPr>
        <w:pStyle w:val="Default"/>
      </w:pPr>
    </w:p>
    <w:p w14:paraId="27BFA1D2" w14:textId="77777777" w:rsidR="005C3AB3" w:rsidRPr="00D61FEA" w:rsidRDefault="005C3AB3" w:rsidP="005C3AB3">
      <w:pPr>
        <w:spacing w:after="0"/>
        <w:rPr>
          <w:rFonts w:cs="Times New Roman"/>
          <w:b/>
          <w:bCs/>
          <w:szCs w:val="24"/>
        </w:rPr>
      </w:pPr>
      <w:r w:rsidRPr="00D61FEA">
        <w:rPr>
          <w:rFonts w:cs="Times New Roman"/>
          <w:b/>
          <w:bCs/>
          <w:szCs w:val="24"/>
        </w:rPr>
        <w:t>§ 2. Määruse rakendamine</w:t>
      </w:r>
    </w:p>
    <w:p w14:paraId="7DAFCFCD" w14:textId="77777777" w:rsidR="005C3AB3" w:rsidRPr="00D61FEA" w:rsidRDefault="005C3AB3" w:rsidP="005C3AB3">
      <w:pPr>
        <w:spacing w:after="0"/>
        <w:rPr>
          <w:rFonts w:cs="Times New Roman"/>
          <w:szCs w:val="24"/>
        </w:rPr>
      </w:pPr>
      <w:r w:rsidRPr="00D61FEA">
        <w:rPr>
          <w:rFonts w:cs="Times New Roman"/>
          <w:szCs w:val="24"/>
        </w:rPr>
        <w:t>Määrus jõustub kolmandal päeval pärast Riigi Teatajas avaldamist.</w:t>
      </w:r>
    </w:p>
    <w:p w14:paraId="5CC3D57F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5FE243E0" w14:textId="33A0DB22" w:rsidR="005C3AB3" w:rsidRDefault="005C3AB3" w:rsidP="005C3AB3">
      <w:pPr>
        <w:spacing w:after="0"/>
        <w:rPr>
          <w:rFonts w:cs="Times New Roman"/>
          <w:szCs w:val="24"/>
        </w:rPr>
      </w:pPr>
    </w:p>
    <w:p w14:paraId="3D038157" w14:textId="4A85C637" w:rsidR="005C3AB3" w:rsidRDefault="005C3AB3" w:rsidP="005C3AB3">
      <w:pPr>
        <w:spacing w:after="0"/>
        <w:rPr>
          <w:rFonts w:cs="Times New Roman"/>
          <w:szCs w:val="24"/>
        </w:rPr>
      </w:pPr>
    </w:p>
    <w:p w14:paraId="0911FD2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</w:p>
    <w:p w14:paraId="0652C0F2" w14:textId="77777777" w:rsidR="005C3AB3" w:rsidRPr="00EC7C38" w:rsidRDefault="005C3AB3" w:rsidP="005C3AB3">
      <w:pPr>
        <w:spacing w:after="0"/>
        <w:rPr>
          <w:rFonts w:cs="Times New Roman"/>
          <w:szCs w:val="24"/>
        </w:rPr>
      </w:pPr>
      <w:r w:rsidRPr="00EC7C38">
        <w:rPr>
          <w:rFonts w:cs="Times New Roman"/>
          <w:szCs w:val="24"/>
        </w:rPr>
        <w:t>Arvo Maling</w:t>
      </w:r>
    </w:p>
    <w:p w14:paraId="3452F165" w14:textId="3D95112E" w:rsidR="00A12431" w:rsidRDefault="005C3AB3" w:rsidP="005C3AB3">
      <w:pPr>
        <w:spacing w:after="0"/>
      </w:pPr>
      <w:r w:rsidRPr="00EC7C38">
        <w:rPr>
          <w:rFonts w:cs="Times New Roman"/>
          <w:szCs w:val="24"/>
        </w:rPr>
        <w:t>Volikogu esimees</w:t>
      </w:r>
    </w:p>
    <w:sectPr w:rsidR="00A12431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1C6B" w14:textId="77777777" w:rsidR="00993068" w:rsidRDefault="00993068" w:rsidP="005C3AB3">
      <w:pPr>
        <w:spacing w:after="0"/>
      </w:pPr>
      <w:r>
        <w:separator/>
      </w:r>
    </w:p>
  </w:endnote>
  <w:endnote w:type="continuationSeparator" w:id="0">
    <w:p w14:paraId="166A6B01" w14:textId="77777777" w:rsidR="00993068" w:rsidRDefault="00993068" w:rsidP="005C3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8936" w14:textId="77777777" w:rsidR="00993068" w:rsidRDefault="00993068" w:rsidP="005C3AB3">
      <w:pPr>
        <w:spacing w:after="0"/>
      </w:pPr>
      <w:r>
        <w:separator/>
      </w:r>
    </w:p>
  </w:footnote>
  <w:footnote w:type="continuationSeparator" w:id="0">
    <w:p w14:paraId="0F8C4888" w14:textId="77777777" w:rsidR="00993068" w:rsidRDefault="00993068" w:rsidP="005C3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CBD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DDC21BE" wp14:editId="61076E82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B511E" w14:textId="77777777" w:rsidR="002E7FB3" w:rsidRPr="002E7FB3" w:rsidRDefault="003D76CE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0713B94E" w14:textId="77777777" w:rsidR="00886E50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1AB88ACD" w14:textId="1479BB15" w:rsidR="006476E6" w:rsidRPr="005C3AB3" w:rsidRDefault="005C3AB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Cs/>
        <w:szCs w:val="24"/>
      </w:rPr>
    </w:pPr>
    <w:r>
      <w:rPr>
        <w:rFonts w:cs="Times New Roman"/>
        <w:b/>
        <w:szCs w:val="24"/>
      </w:rPr>
      <w:tab/>
    </w:r>
    <w:r>
      <w:rPr>
        <w:rFonts w:cs="Times New Roman"/>
        <w:b/>
        <w:szCs w:val="24"/>
      </w:rPr>
      <w:tab/>
    </w:r>
    <w:r w:rsidRPr="005C3AB3">
      <w:rPr>
        <w:rFonts w:cs="Times New Roman"/>
        <w:bCs/>
        <w:szCs w:val="24"/>
      </w:rPr>
      <w:t>E e l n õ u</w:t>
    </w:r>
  </w:p>
  <w:p w14:paraId="34B1AD6B" w14:textId="77777777" w:rsidR="006476E6" w:rsidRPr="006476E6" w:rsidRDefault="005C3AB3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CBD"/>
    <w:multiLevelType w:val="hybridMultilevel"/>
    <w:tmpl w:val="BB0C4612"/>
    <w:lvl w:ilvl="0" w:tplc="9920EA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C84"/>
    <w:multiLevelType w:val="hybridMultilevel"/>
    <w:tmpl w:val="639A656A"/>
    <w:lvl w:ilvl="0" w:tplc="2CE47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D07"/>
    <w:multiLevelType w:val="hybridMultilevel"/>
    <w:tmpl w:val="E1563C96"/>
    <w:lvl w:ilvl="0" w:tplc="9A901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13EA"/>
    <w:multiLevelType w:val="hybridMultilevel"/>
    <w:tmpl w:val="2C90EFD0"/>
    <w:lvl w:ilvl="0" w:tplc="45C0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AB5"/>
    <w:multiLevelType w:val="hybridMultilevel"/>
    <w:tmpl w:val="8B688210"/>
    <w:lvl w:ilvl="0" w:tplc="2730D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7385">
    <w:abstractNumId w:val="3"/>
  </w:num>
  <w:num w:numId="2" w16cid:durableId="725493433">
    <w:abstractNumId w:val="0"/>
  </w:num>
  <w:num w:numId="3" w16cid:durableId="587202765">
    <w:abstractNumId w:val="1"/>
  </w:num>
  <w:num w:numId="4" w16cid:durableId="1677462628">
    <w:abstractNumId w:val="2"/>
  </w:num>
  <w:num w:numId="5" w16cid:durableId="494108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68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B3"/>
    <w:rsid w:val="0001341E"/>
    <w:rsid w:val="00015094"/>
    <w:rsid w:val="0003141A"/>
    <w:rsid w:val="00102DA0"/>
    <w:rsid w:val="0025030E"/>
    <w:rsid w:val="00295BCB"/>
    <w:rsid w:val="002E18B2"/>
    <w:rsid w:val="0032661D"/>
    <w:rsid w:val="0039307A"/>
    <w:rsid w:val="003B0894"/>
    <w:rsid w:val="003D76CE"/>
    <w:rsid w:val="00510298"/>
    <w:rsid w:val="005C3AB3"/>
    <w:rsid w:val="0066757D"/>
    <w:rsid w:val="006A5D5D"/>
    <w:rsid w:val="00740322"/>
    <w:rsid w:val="00795429"/>
    <w:rsid w:val="00993068"/>
    <w:rsid w:val="009C761C"/>
    <w:rsid w:val="00A12431"/>
    <w:rsid w:val="00A829B9"/>
    <w:rsid w:val="00B71FF5"/>
    <w:rsid w:val="00B952A7"/>
    <w:rsid w:val="00E134F9"/>
    <w:rsid w:val="00E84D86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DE6"/>
  <w15:chartTrackingRefBased/>
  <w15:docId w15:val="{CC6D2277-77F6-43BA-9399-4CB70FF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C3AB3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3AB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C3AB3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5C3AB3"/>
    <w:pPr>
      <w:ind w:left="720"/>
      <w:contextualSpacing/>
    </w:pPr>
  </w:style>
  <w:style w:type="paragraph" w:customStyle="1" w:styleId="Default">
    <w:name w:val="Default"/>
    <w:rsid w:val="005C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C3AB3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C3AB3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Andruško</dc:creator>
  <cp:keywords/>
  <dc:description/>
  <cp:lastModifiedBy>Inge Dobrus</cp:lastModifiedBy>
  <cp:revision>22</cp:revision>
  <dcterms:created xsi:type="dcterms:W3CDTF">2023-03-10T07:54:00Z</dcterms:created>
  <dcterms:modified xsi:type="dcterms:W3CDTF">2023-04-13T11:36:00Z</dcterms:modified>
</cp:coreProperties>
</file>