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FF2A" w14:textId="70F993EC" w:rsidR="00E554E4" w:rsidRDefault="00E554E4" w:rsidP="0011728A">
      <w:pPr>
        <w:jc w:val="right"/>
      </w:pPr>
    </w:p>
    <w:p w14:paraId="56CE7EFF" w14:textId="6A77A838" w:rsidR="00237BF6" w:rsidRDefault="000F137A" w:rsidP="006D185A">
      <w:r>
        <w:t>Abja-Paluoja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4C9">
        <w:t>1</w:t>
      </w:r>
      <w:r w:rsidR="009E40A5">
        <w:t>8. aprill</w:t>
      </w:r>
      <w:r w:rsidR="001524C9">
        <w:t xml:space="preserve"> 202</w:t>
      </w:r>
      <w:r w:rsidR="009E40A5">
        <w:t>3</w:t>
      </w:r>
      <w:r w:rsidR="00237BF6">
        <w:t xml:space="preserve"> nr</w:t>
      </w:r>
      <w:r w:rsidR="00B81E48">
        <w:t xml:space="preserve"> </w:t>
      </w:r>
    </w:p>
    <w:p w14:paraId="5D275A54" w14:textId="77777777" w:rsidR="00E554E4" w:rsidRDefault="00E554E4" w:rsidP="00E554E4">
      <w:pPr>
        <w:pStyle w:val="Vahedeta"/>
      </w:pPr>
    </w:p>
    <w:p w14:paraId="4AEAEFCD" w14:textId="248EF480" w:rsidR="00237BF6" w:rsidRPr="0011728A" w:rsidRDefault="001B7480" w:rsidP="00E554E4">
      <w:pPr>
        <w:pStyle w:val="Vahedeta"/>
        <w:rPr>
          <w:b/>
          <w:bCs/>
        </w:rPr>
      </w:pPr>
      <w:r w:rsidRPr="0011728A">
        <w:rPr>
          <w:b/>
          <w:bCs/>
        </w:rPr>
        <w:t>Vallavara omandamine</w:t>
      </w:r>
    </w:p>
    <w:p w14:paraId="3B5D0B1F" w14:textId="77777777" w:rsidR="00BA318A" w:rsidRDefault="00BA318A" w:rsidP="00E554E4">
      <w:pPr>
        <w:pStyle w:val="Vahedeta"/>
      </w:pPr>
    </w:p>
    <w:p w14:paraId="580A5A23" w14:textId="5706E2EC" w:rsidR="00AA51F9" w:rsidRDefault="009E40A5" w:rsidP="00AA51F9">
      <w:r>
        <w:t>Priit Kaup esitas 15.03.2023.</w:t>
      </w:r>
      <w:r w:rsidR="006F6621">
        <w:t xml:space="preserve"> </w:t>
      </w:r>
      <w:r>
        <w:t xml:space="preserve">a </w:t>
      </w:r>
      <w:r w:rsidR="00AA51F9">
        <w:t>Mulgi Vallavalitsusele avalduse (registreeritud 16.03.2023 nr 5-6/436)</w:t>
      </w:r>
      <w:r w:rsidR="006F6621">
        <w:t>,</w:t>
      </w:r>
      <w:r w:rsidR="00AA51F9">
        <w:t xml:space="preserve"> milles soovib vallale tasuta loovutada talle kuuluva </w:t>
      </w:r>
      <w:proofErr w:type="spellStart"/>
      <w:r w:rsidR="00AA51F9">
        <w:t>Anikatsi</w:t>
      </w:r>
      <w:proofErr w:type="spellEnd"/>
      <w:r w:rsidR="00AA51F9">
        <w:t>-Tuhalaane tee L1</w:t>
      </w:r>
      <w:r w:rsidR="00322E9D">
        <w:t xml:space="preserve"> </w:t>
      </w:r>
      <w:r w:rsidR="00AA51F9">
        <w:t xml:space="preserve">katastriüksuse (katastritunnus 48001:005:1137). </w:t>
      </w:r>
      <w:r w:rsidR="006F6621">
        <w:t xml:space="preserve">Poolte kokkuleppel parendab Mulgi Vallavalitsus </w:t>
      </w:r>
      <w:proofErr w:type="spellStart"/>
      <w:r w:rsidR="006F6621">
        <w:t>Loisu</w:t>
      </w:r>
      <w:proofErr w:type="spellEnd"/>
      <w:r w:rsidR="006F6621">
        <w:t xml:space="preserve"> katastriüksuse (katastritunnus 48001:005:1136) juurdepääsu teed ca 170 jm ulatuses.</w:t>
      </w:r>
    </w:p>
    <w:p w14:paraId="78F597F1" w14:textId="2C9B8333" w:rsidR="009F6B56" w:rsidRDefault="00AA51F9" w:rsidP="009F6B56">
      <w:proofErr w:type="spellStart"/>
      <w:r>
        <w:t>Anikatsi</w:t>
      </w:r>
      <w:proofErr w:type="spellEnd"/>
      <w:r>
        <w:t>-Tuhalaane tee L1 on</w:t>
      </w:r>
      <w:r>
        <w:rPr>
          <w:spacing w:val="1"/>
        </w:rPr>
        <w:t xml:space="preserve"> </w:t>
      </w:r>
      <w:r>
        <w:t>rahuldavas</w:t>
      </w:r>
      <w:r>
        <w:rPr>
          <w:spacing w:val="1"/>
        </w:rPr>
        <w:t xml:space="preserve"> </w:t>
      </w:r>
      <w:r>
        <w:t>seisus ning võimaldab</w:t>
      </w:r>
      <w:r>
        <w:rPr>
          <w:spacing w:val="1"/>
        </w:rPr>
        <w:t xml:space="preserve"> </w:t>
      </w:r>
      <w:r>
        <w:t>juurdepääsu</w:t>
      </w:r>
      <w:r>
        <w:rPr>
          <w:spacing w:val="1"/>
        </w:rPr>
        <w:t xml:space="preserve"> </w:t>
      </w:r>
      <w:r>
        <w:t>mitmetele</w:t>
      </w:r>
      <w:r>
        <w:rPr>
          <w:spacing w:val="1"/>
        </w:rPr>
        <w:t xml:space="preserve"> </w:t>
      </w:r>
      <w:r>
        <w:t>katastriüksustele.</w:t>
      </w:r>
      <w:r>
        <w:rPr>
          <w:spacing w:val="1"/>
        </w:rPr>
        <w:t xml:space="preserve"> </w:t>
      </w:r>
      <w:r>
        <w:t>Avaliku</w:t>
      </w:r>
      <w:r>
        <w:rPr>
          <w:spacing w:val="1"/>
        </w:rPr>
        <w:t xml:space="preserve"> </w:t>
      </w:r>
      <w:r>
        <w:t>juurdepääsu</w:t>
      </w:r>
      <w:r>
        <w:rPr>
          <w:spacing w:val="1"/>
        </w:rPr>
        <w:t xml:space="preserve"> </w:t>
      </w:r>
      <w:r>
        <w:t>tagamiseks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otstarbekas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mõistlik</w:t>
      </w:r>
      <w:r>
        <w:rPr>
          <w:spacing w:val="1"/>
        </w:rPr>
        <w:t xml:space="preserve"> </w:t>
      </w:r>
      <w:r>
        <w:t>Mulgi</w:t>
      </w:r>
      <w:r>
        <w:rPr>
          <w:spacing w:val="1"/>
        </w:rPr>
        <w:t xml:space="preserve"> </w:t>
      </w:r>
      <w:r>
        <w:t>vallal</w:t>
      </w:r>
      <w:r>
        <w:rPr>
          <w:spacing w:val="-57"/>
        </w:rPr>
        <w:t xml:space="preserve"> </w:t>
      </w:r>
      <w:r>
        <w:t>katastriüksus</w:t>
      </w:r>
      <w:r>
        <w:rPr>
          <w:spacing w:val="-1"/>
        </w:rPr>
        <w:t xml:space="preserve"> </w:t>
      </w:r>
      <w:r>
        <w:t>tasuta</w:t>
      </w:r>
      <w:r>
        <w:rPr>
          <w:spacing w:val="-1"/>
        </w:rPr>
        <w:t xml:space="preserve"> </w:t>
      </w:r>
      <w:r>
        <w:t>omandada.</w:t>
      </w:r>
      <w:r w:rsidR="009F6B56">
        <w:t xml:space="preserve"> </w:t>
      </w:r>
    </w:p>
    <w:p w14:paraId="342D0ACB" w14:textId="4447C0D9" w:rsidR="001524C9" w:rsidRDefault="001524C9" w:rsidP="00AA51F9">
      <w:r>
        <w:t xml:space="preserve">Aluseks võttes </w:t>
      </w:r>
      <w:r w:rsidR="006008AD">
        <w:t xml:space="preserve">kohaliku omavalitsuse korralduse seaduse § 22 lõike 1 punkti 6 ja </w:t>
      </w:r>
      <w:r>
        <w:t>Mulgi Vallavolikogu 20. juuni 2018 määruse nr 44 „Mulgi vallavara valitsemise kord</w:t>
      </w:r>
      <w:bookmarkStart w:id="0" w:name="_Hlk50022820"/>
      <w:r>
        <w:t>“ § 7 punkti</w:t>
      </w:r>
      <w:r w:rsidR="00BA318A">
        <w:t xml:space="preserve"> </w:t>
      </w:r>
      <w:r w:rsidR="00C61598">
        <w:t>7</w:t>
      </w:r>
      <w:r>
        <w:t>, § 8 lõiked 2 ja 3</w:t>
      </w:r>
      <w:bookmarkEnd w:id="0"/>
      <w:r w:rsidR="00E157F2">
        <w:t xml:space="preserve"> ning Priit </w:t>
      </w:r>
      <w:proofErr w:type="spellStart"/>
      <w:r w:rsidR="00E157F2">
        <w:t>Kaubi</w:t>
      </w:r>
      <w:proofErr w:type="spellEnd"/>
      <w:r w:rsidR="00E157F2">
        <w:t xml:space="preserve"> avalduse</w:t>
      </w:r>
    </w:p>
    <w:p w14:paraId="3F03E171" w14:textId="77777777" w:rsidR="001524C9" w:rsidRPr="002A604B" w:rsidRDefault="001524C9" w:rsidP="001524C9">
      <w:pPr>
        <w:rPr>
          <w:b/>
        </w:rPr>
      </w:pPr>
      <w:r>
        <w:rPr>
          <w:b/>
        </w:rPr>
        <w:t>Mulgi Vallavolikogu o t s u s t a b:</w:t>
      </w:r>
    </w:p>
    <w:p w14:paraId="12EC81C6" w14:textId="6F2310DA" w:rsidR="001524C9" w:rsidRDefault="001524C9" w:rsidP="00BA19F2">
      <w:pPr>
        <w:pStyle w:val="Loendilik"/>
        <w:numPr>
          <w:ilvl w:val="0"/>
          <w:numId w:val="2"/>
        </w:numPr>
      </w:pPr>
      <w:r>
        <w:t>Omandada</w:t>
      </w:r>
      <w:r w:rsidR="008934F9">
        <w:t xml:space="preserve"> </w:t>
      </w:r>
      <w:r w:rsidR="009E40A5">
        <w:t xml:space="preserve">tasuta </w:t>
      </w:r>
      <w:r w:rsidR="008934F9">
        <w:t xml:space="preserve">Mulgi vallale </w:t>
      </w:r>
      <w:r w:rsidR="009E40A5">
        <w:t xml:space="preserve">Priit </w:t>
      </w:r>
      <w:proofErr w:type="spellStart"/>
      <w:r w:rsidR="009E40A5">
        <w:t>Kaubile</w:t>
      </w:r>
      <w:proofErr w:type="spellEnd"/>
      <w:r w:rsidR="009E40A5">
        <w:t xml:space="preserve"> (Kaup) kuuluv Tuhalaane külas asuv </w:t>
      </w:r>
      <w:bookmarkStart w:id="1" w:name="_Hlk130219996"/>
      <w:proofErr w:type="spellStart"/>
      <w:r w:rsidR="009E40A5">
        <w:t>Anikatsi</w:t>
      </w:r>
      <w:proofErr w:type="spellEnd"/>
      <w:r w:rsidR="009E40A5">
        <w:t>-Tuhalaane tee L1</w:t>
      </w:r>
      <w:r>
        <w:t xml:space="preserve"> </w:t>
      </w:r>
      <w:r w:rsidR="009E40A5">
        <w:t xml:space="preserve">katastriüksus </w:t>
      </w:r>
      <w:bookmarkEnd w:id="1"/>
      <w:r>
        <w:t>(registriosa</w:t>
      </w:r>
      <w:r w:rsidR="00E606B5">
        <w:t xml:space="preserve"> nr</w:t>
      </w:r>
      <w:r w:rsidR="00E97999">
        <w:t xml:space="preserve"> 3</w:t>
      </w:r>
      <w:r w:rsidR="009E40A5">
        <w:t>455139</w:t>
      </w:r>
      <w:r w:rsidR="00E606B5">
        <w:t xml:space="preserve">, katastritunnus </w:t>
      </w:r>
      <w:r w:rsidR="00045D01">
        <w:t>4</w:t>
      </w:r>
      <w:r w:rsidR="009E40A5">
        <w:t>8</w:t>
      </w:r>
      <w:r w:rsidR="00045D01">
        <w:t>001:005:</w:t>
      </w:r>
      <w:r w:rsidR="009E40A5">
        <w:t>1137</w:t>
      </w:r>
      <w:r w:rsidR="00E606B5">
        <w:t xml:space="preserve">, sihtotstarve </w:t>
      </w:r>
      <w:r w:rsidR="009E40A5">
        <w:t>transpordi</w:t>
      </w:r>
      <w:r w:rsidR="00045D01">
        <w:t>maa</w:t>
      </w:r>
      <w:r w:rsidR="009E40A5">
        <w:t xml:space="preserve">, </w:t>
      </w:r>
      <w:r w:rsidR="00E606B5">
        <w:t xml:space="preserve">pindala </w:t>
      </w:r>
      <w:r w:rsidR="009E40A5">
        <w:t>1827</w:t>
      </w:r>
      <w:r w:rsidR="00E606B5">
        <w:t xml:space="preserve"> </w:t>
      </w:r>
      <w:r>
        <w:t>m</w:t>
      </w:r>
      <w:r w:rsidRPr="00BA19F2">
        <w:rPr>
          <w:rFonts w:cs="Times New Roman"/>
        </w:rPr>
        <w:t>²</w:t>
      </w:r>
      <w:r w:rsidR="009E40A5">
        <w:t>) vastavalt lisatud asendiplaanile</w:t>
      </w:r>
      <w:r w:rsidR="0074021E">
        <w:t>.</w:t>
      </w:r>
    </w:p>
    <w:p w14:paraId="57D773CD" w14:textId="77777777" w:rsidR="00BA19F2" w:rsidRDefault="00BA19F2" w:rsidP="00BA19F2">
      <w:pPr>
        <w:pStyle w:val="Loendilik"/>
      </w:pPr>
    </w:p>
    <w:p w14:paraId="48FF08D6" w14:textId="060B9821" w:rsidR="00BA19F2" w:rsidRDefault="0074021E" w:rsidP="00BA19F2">
      <w:pPr>
        <w:pStyle w:val="Loendilik"/>
        <w:numPr>
          <w:ilvl w:val="0"/>
          <w:numId w:val="2"/>
        </w:numPr>
      </w:pPr>
      <w:r>
        <w:t xml:space="preserve">Anda vallavanemale Imre </w:t>
      </w:r>
      <w:proofErr w:type="spellStart"/>
      <w:r>
        <w:t>Jugomäele</w:t>
      </w:r>
      <w:proofErr w:type="spellEnd"/>
      <w:r>
        <w:t xml:space="preserve"> </w:t>
      </w:r>
      <w:r w:rsidR="003626D7">
        <w:t xml:space="preserve">või tema poolt volitatud isikutele </w:t>
      </w:r>
      <w:r>
        <w:t>volitused punkti</w:t>
      </w:r>
      <w:r w:rsidR="001B2792">
        <w:t>s</w:t>
      </w:r>
      <w:r>
        <w:t xml:space="preserve"> 1 nimetatud </w:t>
      </w:r>
      <w:r w:rsidR="009E40A5">
        <w:t>katastriüksuse</w:t>
      </w:r>
      <w:r w:rsidR="006008AD">
        <w:t xml:space="preserve"> omandamise lepingu sõlmimiseks.</w:t>
      </w:r>
    </w:p>
    <w:p w14:paraId="6FFBE911" w14:textId="77777777" w:rsidR="00BA19F2" w:rsidRDefault="00BA19F2" w:rsidP="00BA19F2">
      <w:pPr>
        <w:pStyle w:val="Loendilik"/>
      </w:pPr>
    </w:p>
    <w:p w14:paraId="785E40E6" w14:textId="7618A3D0" w:rsidR="001524C9" w:rsidRDefault="00E56FA1" w:rsidP="00BA19F2">
      <w:pPr>
        <w:pStyle w:val="Loendilik"/>
        <w:numPr>
          <w:ilvl w:val="0"/>
          <w:numId w:val="2"/>
        </w:numPr>
      </w:pPr>
      <w:r>
        <w:t>Katastriüksuse moodustamisega seotud kulud kannab ostja, t</w:t>
      </w:r>
      <w:r w:rsidR="001524C9">
        <w:t>ehingu sõlmimisega seotud kulud (notari</w:t>
      </w:r>
      <w:r w:rsidR="00BA318A">
        <w:t>tasu</w:t>
      </w:r>
      <w:r w:rsidR="00B0453F">
        <w:t xml:space="preserve">, riigilõiv jmt) </w:t>
      </w:r>
      <w:r w:rsidR="00413965">
        <w:t xml:space="preserve">kannavad </w:t>
      </w:r>
      <w:r w:rsidR="003626D7">
        <w:t xml:space="preserve">ostja ja müüja </w:t>
      </w:r>
      <w:r w:rsidR="00BA19F2">
        <w:t>võrdselt</w:t>
      </w:r>
      <w:r w:rsidR="003626D7">
        <w:t>.</w:t>
      </w:r>
    </w:p>
    <w:p w14:paraId="7B36008E" w14:textId="77777777" w:rsidR="00BA19F2" w:rsidRDefault="00BA19F2" w:rsidP="00BA19F2">
      <w:pPr>
        <w:pStyle w:val="Loendilik"/>
      </w:pPr>
    </w:p>
    <w:p w14:paraId="424CD816" w14:textId="2E292325" w:rsidR="006008AD" w:rsidRDefault="006008AD" w:rsidP="00BA19F2">
      <w:pPr>
        <w:pStyle w:val="Loendilik"/>
        <w:numPr>
          <w:ilvl w:val="0"/>
          <w:numId w:val="2"/>
        </w:numPr>
      </w:pPr>
      <w:r>
        <w:t>Otsus jõustub teatavakstegemisest.</w:t>
      </w:r>
    </w:p>
    <w:p w14:paraId="2624DDDD" w14:textId="77777777" w:rsidR="00BA19F2" w:rsidRDefault="00BA19F2" w:rsidP="00BA19F2">
      <w:pPr>
        <w:pStyle w:val="Loendilik"/>
      </w:pPr>
    </w:p>
    <w:p w14:paraId="52ECBDE6" w14:textId="61C037AD" w:rsidR="001524C9" w:rsidRDefault="001524C9" w:rsidP="00BA19F2">
      <w:pPr>
        <w:pStyle w:val="Loendilik"/>
        <w:numPr>
          <w:ilvl w:val="0"/>
          <w:numId w:val="2"/>
        </w:numPr>
      </w:pPr>
      <w:r>
        <w:t>Otsuse peale võib esitada kaebuse Tartu Halduskohtule halduskohtumenetluse seadustiku sätestatud korras 30 päeva jooksul arvates korralduse teatavakstegemisest.</w:t>
      </w:r>
    </w:p>
    <w:p w14:paraId="6DFA7CE7" w14:textId="77777777" w:rsidR="001524C9" w:rsidRDefault="001524C9" w:rsidP="001524C9">
      <w:pPr>
        <w:pStyle w:val="Vahedeta"/>
      </w:pPr>
    </w:p>
    <w:p w14:paraId="3D96AE9E" w14:textId="77777777" w:rsidR="001524C9" w:rsidRDefault="001524C9" w:rsidP="001524C9">
      <w:pPr>
        <w:pStyle w:val="Vahedeta"/>
      </w:pPr>
    </w:p>
    <w:p w14:paraId="58B5B13F" w14:textId="77777777" w:rsidR="001524C9" w:rsidRDefault="001524C9" w:rsidP="001524C9">
      <w:pPr>
        <w:pStyle w:val="Vahedeta"/>
      </w:pPr>
      <w:r>
        <w:t xml:space="preserve">Arvo </w:t>
      </w:r>
      <w:proofErr w:type="spellStart"/>
      <w:r>
        <w:t>Maling</w:t>
      </w:r>
      <w:proofErr w:type="spellEnd"/>
    </w:p>
    <w:p w14:paraId="4D5DB386" w14:textId="77777777" w:rsidR="001524C9" w:rsidRDefault="001524C9" w:rsidP="001524C9">
      <w:pPr>
        <w:pStyle w:val="Vahedeta"/>
      </w:pPr>
      <w:r>
        <w:t>Volikogu esimees</w:t>
      </w:r>
    </w:p>
    <w:p w14:paraId="1EBCFC44" w14:textId="77777777" w:rsidR="001524C9" w:rsidRDefault="001524C9" w:rsidP="001524C9">
      <w:pPr>
        <w:pStyle w:val="Vahedeta"/>
      </w:pPr>
    </w:p>
    <w:p w14:paraId="53267559" w14:textId="77777777" w:rsidR="001524C9" w:rsidRDefault="001524C9" w:rsidP="001524C9">
      <w:pPr>
        <w:pStyle w:val="Vahedeta"/>
      </w:pPr>
    </w:p>
    <w:p w14:paraId="4E1D4563" w14:textId="77777777" w:rsidR="001524C9" w:rsidRDefault="001524C9" w:rsidP="00E554E4">
      <w:pPr>
        <w:pStyle w:val="Vahedeta"/>
      </w:pPr>
    </w:p>
    <w:p w14:paraId="53FBC36D" w14:textId="77777777" w:rsidR="001524C9" w:rsidRDefault="001524C9" w:rsidP="00E554E4">
      <w:pPr>
        <w:pStyle w:val="Vahedeta"/>
      </w:pPr>
    </w:p>
    <w:p w14:paraId="288E175A" w14:textId="77777777" w:rsidR="00284645" w:rsidRDefault="00284645" w:rsidP="00284645">
      <w:pPr>
        <w:pStyle w:val="Vahedeta"/>
      </w:pPr>
    </w:p>
    <w:sectPr w:rsidR="00284645" w:rsidSect="00E554E4">
      <w:headerReference w:type="first" r:id="rId8"/>
      <w:pgSz w:w="11906" w:h="16838"/>
      <w:pgMar w:top="2410" w:right="680" w:bottom="85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6517" w14:textId="77777777" w:rsidR="007E4D5C" w:rsidRDefault="007E4D5C" w:rsidP="00886E50">
      <w:pPr>
        <w:spacing w:after="0"/>
      </w:pPr>
      <w:r>
        <w:separator/>
      </w:r>
    </w:p>
  </w:endnote>
  <w:endnote w:type="continuationSeparator" w:id="0">
    <w:p w14:paraId="501BB94C" w14:textId="77777777" w:rsidR="007E4D5C" w:rsidRDefault="007E4D5C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9DCE" w14:textId="77777777" w:rsidR="007E4D5C" w:rsidRDefault="007E4D5C" w:rsidP="00886E50">
      <w:pPr>
        <w:spacing w:after="0"/>
      </w:pPr>
      <w:r>
        <w:separator/>
      </w:r>
    </w:p>
  </w:footnote>
  <w:footnote w:type="continuationSeparator" w:id="0">
    <w:p w14:paraId="6701D9A8" w14:textId="77777777" w:rsidR="007E4D5C" w:rsidRDefault="007E4D5C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1060" w14:textId="7777777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54EC5837" wp14:editId="0A01076E">
          <wp:extent cx="770400" cy="900000"/>
          <wp:effectExtent l="0" t="0" r="0" b="0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C29A3" w14:textId="77777777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11C6283C" w14:textId="77777777" w:rsidR="00886E50" w:rsidRDefault="001645F3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MULGI VALLAVOLIKOGU</w:t>
    </w:r>
  </w:p>
  <w:p w14:paraId="7A024D5A" w14:textId="77777777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455E6171" w14:textId="636C5E23" w:rsidR="00AA54BB" w:rsidRPr="00AA54BB" w:rsidRDefault="001645F3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O</w:t>
    </w:r>
    <w:r w:rsidR="00E554E4">
      <w:rPr>
        <w:rFonts w:cs="Times New Roman"/>
        <w:bCs/>
        <w:szCs w:val="24"/>
      </w:rPr>
      <w:t xml:space="preserve"> </w:t>
    </w:r>
    <w:r>
      <w:rPr>
        <w:rFonts w:cs="Times New Roman"/>
        <w:bCs/>
        <w:szCs w:val="24"/>
      </w:rPr>
      <w:t>T</w:t>
    </w:r>
    <w:r w:rsidR="00E554E4">
      <w:rPr>
        <w:rFonts w:cs="Times New Roman"/>
        <w:bCs/>
        <w:szCs w:val="24"/>
      </w:rPr>
      <w:t xml:space="preserve"> </w:t>
    </w:r>
    <w:r>
      <w:rPr>
        <w:rFonts w:cs="Times New Roman"/>
        <w:bCs/>
        <w:szCs w:val="24"/>
      </w:rPr>
      <w:t>S</w:t>
    </w:r>
    <w:r w:rsidR="00E554E4">
      <w:rPr>
        <w:rFonts w:cs="Times New Roman"/>
        <w:bCs/>
        <w:szCs w:val="24"/>
      </w:rPr>
      <w:t xml:space="preserve"> </w:t>
    </w:r>
    <w:r>
      <w:rPr>
        <w:rFonts w:cs="Times New Roman"/>
        <w:bCs/>
        <w:szCs w:val="24"/>
      </w:rPr>
      <w:t>U</w:t>
    </w:r>
    <w:r w:rsidR="00E554E4">
      <w:rPr>
        <w:rFonts w:cs="Times New Roman"/>
        <w:bCs/>
        <w:szCs w:val="24"/>
      </w:rPr>
      <w:t xml:space="preserve"> </w:t>
    </w:r>
    <w:r>
      <w:rPr>
        <w:rFonts w:cs="Times New Roman"/>
        <w:bCs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F32B8"/>
    <w:multiLevelType w:val="hybridMultilevel"/>
    <w:tmpl w:val="F360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A25C5"/>
    <w:multiLevelType w:val="hybridMultilevel"/>
    <w:tmpl w:val="50AAE684"/>
    <w:lvl w:ilvl="0" w:tplc="FB5CA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2975">
    <w:abstractNumId w:val="0"/>
  </w:num>
  <w:num w:numId="2" w16cid:durableId="158375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23B21"/>
    <w:rsid w:val="00045D01"/>
    <w:rsid w:val="0005451C"/>
    <w:rsid w:val="0006035E"/>
    <w:rsid w:val="00067125"/>
    <w:rsid w:val="00075E3A"/>
    <w:rsid w:val="00092F01"/>
    <w:rsid w:val="000977FB"/>
    <w:rsid w:val="000A2860"/>
    <w:rsid w:val="000A352E"/>
    <w:rsid w:val="000A74CF"/>
    <w:rsid w:val="000A7F74"/>
    <w:rsid w:val="000B6748"/>
    <w:rsid w:val="000D3F6A"/>
    <w:rsid w:val="000E7221"/>
    <w:rsid w:val="000F137A"/>
    <w:rsid w:val="0011728A"/>
    <w:rsid w:val="00120D95"/>
    <w:rsid w:val="001524C9"/>
    <w:rsid w:val="001525B3"/>
    <w:rsid w:val="00156CCD"/>
    <w:rsid w:val="001645F3"/>
    <w:rsid w:val="001A0A8E"/>
    <w:rsid w:val="001A3063"/>
    <w:rsid w:val="001B2792"/>
    <w:rsid w:val="001B7480"/>
    <w:rsid w:val="001C7B3C"/>
    <w:rsid w:val="001E2AB7"/>
    <w:rsid w:val="001F19DC"/>
    <w:rsid w:val="001F4DD1"/>
    <w:rsid w:val="00217F4D"/>
    <w:rsid w:val="00237BF6"/>
    <w:rsid w:val="00246755"/>
    <w:rsid w:val="002516D4"/>
    <w:rsid w:val="0025400F"/>
    <w:rsid w:val="00265634"/>
    <w:rsid w:val="00271366"/>
    <w:rsid w:val="00281CC7"/>
    <w:rsid w:val="00284645"/>
    <w:rsid w:val="00293C9F"/>
    <w:rsid w:val="002A3592"/>
    <w:rsid w:val="002A604B"/>
    <w:rsid w:val="002A7F5F"/>
    <w:rsid w:val="002D2D39"/>
    <w:rsid w:val="002E7FB3"/>
    <w:rsid w:val="00322E9D"/>
    <w:rsid w:val="003413E8"/>
    <w:rsid w:val="00345475"/>
    <w:rsid w:val="003626D7"/>
    <w:rsid w:val="00370315"/>
    <w:rsid w:val="003B7716"/>
    <w:rsid w:val="003C3832"/>
    <w:rsid w:val="003C3841"/>
    <w:rsid w:val="003D65B9"/>
    <w:rsid w:val="003D7296"/>
    <w:rsid w:val="003E272B"/>
    <w:rsid w:val="00413965"/>
    <w:rsid w:val="004202E7"/>
    <w:rsid w:val="0047246D"/>
    <w:rsid w:val="00474A9C"/>
    <w:rsid w:val="00476722"/>
    <w:rsid w:val="004B4531"/>
    <w:rsid w:val="004C555B"/>
    <w:rsid w:val="004E5EC7"/>
    <w:rsid w:val="004F2EC7"/>
    <w:rsid w:val="004F4DA2"/>
    <w:rsid w:val="0054672B"/>
    <w:rsid w:val="00551C2B"/>
    <w:rsid w:val="0057415E"/>
    <w:rsid w:val="00597A86"/>
    <w:rsid w:val="00600672"/>
    <w:rsid w:val="006008AD"/>
    <w:rsid w:val="00611816"/>
    <w:rsid w:val="006130DE"/>
    <w:rsid w:val="00614F91"/>
    <w:rsid w:val="00624C5F"/>
    <w:rsid w:val="00666FD1"/>
    <w:rsid w:val="00670B24"/>
    <w:rsid w:val="00681EFC"/>
    <w:rsid w:val="006A482F"/>
    <w:rsid w:val="006C23A4"/>
    <w:rsid w:val="006D185A"/>
    <w:rsid w:val="006E530B"/>
    <w:rsid w:val="006F5531"/>
    <w:rsid w:val="006F6621"/>
    <w:rsid w:val="0074021E"/>
    <w:rsid w:val="007608BE"/>
    <w:rsid w:val="00764AD0"/>
    <w:rsid w:val="00777A2A"/>
    <w:rsid w:val="00781D36"/>
    <w:rsid w:val="0078660A"/>
    <w:rsid w:val="007A68C0"/>
    <w:rsid w:val="007E4D5C"/>
    <w:rsid w:val="00802380"/>
    <w:rsid w:val="00835DB0"/>
    <w:rsid w:val="00837150"/>
    <w:rsid w:val="00886E50"/>
    <w:rsid w:val="008934F9"/>
    <w:rsid w:val="008A40BF"/>
    <w:rsid w:val="008D6617"/>
    <w:rsid w:val="008F7858"/>
    <w:rsid w:val="0090003F"/>
    <w:rsid w:val="00900282"/>
    <w:rsid w:val="009209EC"/>
    <w:rsid w:val="00942B96"/>
    <w:rsid w:val="00945C68"/>
    <w:rsid w:val="009A1642"/>
    <w:rsid w:val="009A239B"/>
    <w:rsid w:val="009D16A8"/>
    <w:rsid w:val="009E07A4"/>
    <w:rsid w:val="009E3674"/>
    <w:rsid w:val="009E40A5"/>
    <w:rsid w:val="009F10B2"/>
    <w:rsid w:val="009F5DC8"/>
    <w:rsid w:val="009F6B56"/>
    <w:rsid w:val="00A14A48"/>
    <w:rsid w:val="00A175EA"/>
    <w:rsid w:val="00A372FB"/>
    <w:rsid w:val="00A46484"/>
    <w:rsid w:val="00A47041"/>
    <w:rsid w:val="00A52C47"/>
    <w:rsid w:val="00AA51F9"/>
    <w:rsid w:val="00AA54BB"/>
    <w:rsid w:val="00AB5168"/>
    <w:rsid w:val="00AC622A"/>
    <w:rsid w:val="00AD525E"/>
    <w:rsid w:val="00B015D8"/>
    <w:rsid w:val="00B0453F"/>
    <w:rsid w:val="00B17FA6"/>
    <w:rsid w:val="00B2135C"/>
    <w:rsid w:val="00B4581D"/>
    <w:rsid w:val="00B75721"/>
    <w:rsid w:val="00B81E48"/>
    <w:rsid w:val="00BA19F2"/>
    <w:rsid w:val="00BA318A"/>
    <w:rsid w:val="00BA76D4"/>
    <w:rsid w:val="00BC57FF"/>
    <w:rsid w:val="00C21AC9"/>
    <w:rsid w:val="00C61598"/>
    <w:rsid w:val="00C71129"/>
    <w:rsid w:val="00CB525B"/>
    <w:rsid w:val="00CC3791"/>
    <w:rsid w:val="00CD49BB"/>
    <w:rsid w:val="00CE3021"/>
    <w:rsid w:val="00CE61CF"/>
    <w:rsid w:val="00D0555A"/>
    <w:rsid w:val="00D33950"/>
    <w:rsid w:val="00D94199"/>
    <w:rsid w:val="00DA6D24"/>
    <w:rsid w:val="00DA7987"/>
    <w:rsid w:val="00E157F2"/>
    <w:rsid w:val="00E41DBA"/>
    <w:rsid w:val="00E554E4"/>
    <w:rsid w:val="00E56FA1"/>
    <w:rsid w:val="00E606B5"/>
    <w:rsid w:val="00E7050C"/>
    <w:rsid w:val="00E95C0A"/>
    <w:rsid w:val="00E97999"/>
    <w:rsid w:val="00EA6199"/>
    <w:rsid w:val="00EB0F02"/>
    <w:rsid w:val="00EB1CFC"/>
    <w:rsid w:val="00EB7CFE"/>
    <w:rsid w:val="00ED4370"/>
    <w:rsid w:val="00F21128"/>
    <w:rsid w:val="00F46E70"/>
    <w:rsid w:val="00F61666"/>
    <w:rsid w:val="00F9319E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F01"/>
  <w15:docId w15:val="{97C8B1E8-66F0-44D5-A753-05BB367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554E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8464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A19F2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1"/>
    <w:qFormat/>
    <w:rsid w:val="00AA51F9"/>
    <w:pPr>
      <w:widowControl w:val="0"/>
      <w:autoSpaceDE w:val="0"/>
      <w:autoSpaceDN w:val="0"/>
      <w:spacing w:after="0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AA5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B6E0-ACFA-4D8D-87FB-4C045D6D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 Ruus</dc:creator>
  <cp:lastModifiedBy>Rein Anton</cp:lastModifiedBy>
  <cp:revision>2</cp:revision>
  <cp:lastPrinted>2021-02-05T08:08:00Z</cp:lastPrinted>
  <dcterms:created xsi:type="dcterms:W3CDTF">2023-03-21T11:33:00Z</dcterms:created>
  <dcterms:modified xsi:type="dcterms:W3CDTF">2023-03-21T11:33:00Z</dcterms:modified>
</cp:coreProperties>
</file>