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41D5" w14:textId="302586A7" w:rsidR="00976AA9" w:rsidRDefault="00976AA9" w:rsidP="00316C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SELETUSKIRI</w:t>
      </w:r>
    </w:p>
    <w:p w14:paraId="12E34383" w14:textId="77777777" w:rsidR="00B71354" w:rsidRDefault="00B71354" w:rsidP="00BB152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3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Üldhooldusteenuse hoolduskulude piirmäära kehtestamine</w:t>
      </w:r>
    </w:p>
    <w:p w14:paraId="4FAC3FE3" w14:textId="393578AD" w:rsidR="006B6F92" w:rsidRDefault="00D318C8" w:rsidP="00BB152D">
      <w:pPr>
        <w:rPr>
          <w:rFonts w:ascii="Roboto" w:hAnsi="Roboto"/>
          <w:color w:val="000000"/>
          <w:shd w:val="clear" w:color="auto" w:fill="FFFFFF"/>
        </w:rPr>
      </w:pPr>
      <w:r w:rsidRPr="00034F36">
        <w:rPr>
          <w:rFonts w:ascii="Times New Roman" w:hAnsi="Times New Roman" w:cs="Times New Roman"/>
          <w:sz w:val="24"/>
          <w:szCs w:val="24"/>
          <w:u w:val="single"/>
        </w:rPr>
        <w:t xml:space="preserve">Määruse </w:t>
      </w:r>
      <w:r w:rsidR="0015781D" w:rsidRPr="00034F36">
        <w:rPr>
          <w:rFonts w:ascii="Times New Roman" w:hAnsi="Times New Roman" w:cs="Times New Roman"/>
          <w:sz w:val="24"/>
          <w:szCs w:val="24"/>
          <w:u w:val="single"/>
        </w:rPr>
        <w:t>põhjus</w:t>
      </w:r>
      <w:r w:rsidR="008F4DB0" w:rsidRPr="00034F3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F4DB0" w:rsidRPr="006A0F50">
        <w:rPr>
          <w:rFonts w:ascii="Times New Roman" w:hAnsi="Times New Roman" w:cs="Times New Roman"/>
          <w:sz w:val="24"/>
          <w:szCs w:val="24"/>
        </w:rPr>
        <w:t xml:space="preserve"> </w:t>
      </w:r>
      <w:r w:rsidR="0079639F" w:rsidRPr="006A0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juulist 2023. a jõustu</w:t>
      </w:r>
      <w:r w:rsidR="006B6F92" w:rsidRPr="006A0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79639F" w:rsidRPr="006A0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hooldereform</w:t>
      </w:r>
      <w:r w:rsidR="00544DB9" w:rsidRPr="006A0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mis tähendab, et riik tuleb </w:t>
      </w:r>
      <w:r w:rsidR="00765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hoolduse </w:t>
      </w:r>
      <w:r w:rsidR="00544DB9" w:rsidRPr="006A0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eest maksmisel appi. Kui seni on inimese katta olnud 100 protsenti hooldekodu kohatasust, siis alates 1. juulist 2023. a jaguneb kohamaksumus teenust vajava inimese ja kohaliku omavalitsuse vahel.</w:t>
      </w:r>
      <w:r w:rsidR="00653F24" w:rsidRPr="006A0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6F92" w:rsidRPr="006A0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Hooldereform ei tähenda üksnes hooldekodukoha eest tasumist. Omavalitsused saavad riigi antud vahendeid kasutada nii hooldekodu teenuse kui koduse hoolduse korraldamiseks. </w:t>
      </w:r>
    </w:p>
    <w:p w14:paraId="2FC073CD" w14:textId="0395447F" w:rsidR="00980B53" w:rsidRPr="00DE42E6" w:rsidRDefault="00C219B3" w:rsidP="00BB152D">
      <w:pPr>
        <w:rPr>
          <w:rFonts w:ascii="Times New Roman" w:hAnsi="Times New Roman" w:cs="Times New Roman"/>
          <w:sz w:val="24"/>
          <w:szCs w:val="24"/>
        </w:rPr>
      </w:pPr>
      <w:r w:rsidRPr="00DE4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Riik katab edaspidi </w:t>
      </w:r>
      <w:r w:rsidR="00921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üldhooldusteenuse </w:t>
      </w:r>
      <w:r w:rsidRPr="00DE4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hoolduskulude osa, milleks on hooldekodu hoolduspersonali kulud. Inimese omaosaluseks jääb ülejäänu - majutus ja toitlustus hooldekodus ja muud isiklike vajadustega seotud kulud.</w:t>
      </w:r>
      <w:r w:rsidR="004B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18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Piirmäära ei pea aga võib kehtestada. Piirmäära kehtestamine annab võimaluse </w:t>
      </w:r>
      <w:r w:rsidR="008F0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kohalikul omavalitsusel seada piire üle mille </w:t>
      </w:r>
      <w:r w:rsidR="000668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hoolduskulusid ei kompenseerita. </w:t>
      </w:r>
    </w:p>
    <w:p w14:paraId="23226420" w14:textId="6618EBBC" w:rsidR="00AB0AAE" w:rsidRPr="0015781D" w:rsidRDefault="00D318C8" w:rsidP="00BB152D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15781D">
        <w:rPr>
          <w:rFonts w:ascii="Times New Roman" w:hAnsi="Times New Roman" w:cs="Times New Roman"/>
          <w:sz w:val="24"/>
          <w:szCs w:val="24"/>
          <w:u w:val="single"/>
        </w:rPr>
        <w:t>Määruse</w:t>
      </w:r>
      <w:r w:rsidR="008F4DB0" w:rsidRPr="0015781D">
        <w:rPr>
          <w:rFonts w:ascii="Times New Roman" w:hAnsi="Times New Roman" w:cs="Times New Roman"/>
          <w:sz w:val="24"/>
          <w:szCs w:val="24"/>
          <w:u w:val="single"/>
        </w:rPr>
        <w:t xml:space="preserve"> sisu:</w:t>
      </w:r>
      <w:r w:rsidR="008F4DB0" w:rsidRPr="0015781D">
        <w:rPr>
          <w:rFonts w:ascii="Times New Roman" w:hAnsi="Times New Roman" w:cs="Times New Roman"/>
          <w:sz w:val="24"/>
          <w:szCs w:val="24"/>
        </w:rPr>
        <w:t xml:space="preserve"> </w:t>
      </w:r>
      <w:r w:rsidR="0037528C">
        <w:rPr>
          <w:rFonts w:ascii="Times New Roman" w:hAnsi="Times New Roman" w:cs="Times New Roman"/>
          <w:sz w:val="24"/>
          <w:szCs w:val="24"/>
        </w:rPr>
        <w:t>m</w:t>
      </w:r>
      <w:r w:rsidR="00976AA9" w:rsidRPr="0015781D">
        <w:rPr>
          <w:rFonts w:ascii="Times New Roman" w:hAnsi="Times New Roman" w:cs="Times New Roman"/>
          <w:sz w:val="24"/>
          <w:szCs w:val="24"/>
        </w:rPr>
        <w:t>äärus</w:t>
      </w:r>
      <w:r w:rsidR="00C6736E" w:rsidRPr="0015781D">
        <w:rPr>
          <w:rFonts w:ascii="Times New Roman" w:hAnsi="Times New Roman" w:cs="Times New Roman"/>
          <w:sz w:val="24"/>
          <w:szCs w:val="24"/>
        </w:rPr>
        <w:t xml:space="preserve"> </w:t>
      </w:r>
      <w:r w:rsidR="0015781D">
        <w:rPr>
          <w:rFonts w:ascii="Times New Roman" w:hAnsi="Times New Roman" w:cs="Times New Roman"/>
          <w:sz w:val="24"/>
          <w:szCs w:val="24"/>
        </w:rPr>
        <w:t>kehtestab</w:t>
      </w:r>
      <w:r w:rsidR="003752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2722053"/>
      <w:r w:rsidR="006A0F50">
        <w:rPr>
          <w:rFonts w:ascii="Times New Roman" w:hAnsi="Times New Roman" w:cs="Times New Roman"/>
          <w:sz w:val="24"/>
          <w:szCs w:val="24"/>
        </w:rPr>
        <w:t>üldhooldusteenuse hoolduskulude piirmäära</w:t>
      </w:r>
      <w:r w:rsidR="00675DA8">
        <w:rPr>
          <w:rFonts w:ascii="Times New Roman" w:hAnsi="Times New Roman" w:cs="Times New Roman"/>
          <w:sz w:val="24"/>
          <w:szCs w:val="24"/>
        </w:rPr>
        <w:t>, milleks on</w:t>
      </w:r>
      <w:r w:rsidR="00D07D48">
        <w:rPr>
          <w:rFonts w:ascii="Times New Roman" w:hAnsi="Times New Roman" w:cs="Times New Roman"/>
          <w:sz w:val="24"/>
          <w:szCs w:val="24"/>
        </w:rPr>
        <w:t xml:space="preserve"> 850 eurot. </w:t>
      </w:r>
      <w:r w:rsidR="00675DA8">
        <w:rPr>
          <w:rFonts w:ascii="Times New Roman" w:hAnsi="Times New Roman" w:cs="Times New Roman"/>
          <w:sz w:val="24"/>
          <w:szCs w:val="24"/>
        </w:rPr>
        <w:t>P</w:t>
      </w:r>
      <w:r w:rsidR="004B4F1B">
        <w:rPr>
          <w:rFonts w:ascii="Times New Roman" w:hAnsi="Times New Roman" w:cs="Times New Roman"/>
          <w:sz w:val="24"/>
          <w:szCs w:val="24"/>
        </w:rPr>
        <w:t xml:space="preserve">rognoosi </w:t>
      </w:r>
      <w:r w:rsidR="00675DA8">
        <w:rPr>
          <w:rFonts w:ascii="Times New Roman" w:hAnsi="Times New Roman" w:cs="Times New Roman"/>
          <w:sz w:val="24"/>
          <w:szCs w:val="24"/>
        </w:rPr>
        <w:t xml:space="preserve">järgi peaks </w:t>
      </w:r>
      <w:r w:rsidR="00B4425A">
        <w:rPr>
          <w:rFonts w:ascii="Times New Roman" w:hAnsi="Times New Roman" w:cs="Times New Roman"/>
          <w:sz w:val="24"/>
          <w:szCs w:val="24"/>
        </w:rPr>
        <w:t>antud piirmäär</w:t>
      </w:r>
      <w:r w:rsidR="00675DA8">
        <w:rPr>
          <w:rFonts w:ascii="Times New Roman" w:hAnsi="Times New Roman" w:cs="Times New Roman"/>
          <w:sz w:val="24"/>
          <w:szCs w:val="24"/>
        </w:rPr>
        <w:t xml:space="preserve"> katma </w:t>
      </w:r>
      <w:r w:rsidR="00C73B9A">
        <w:rPr>
          <w:rFonts w:ascii="Times New Roman" w:hAnsi="Times New Roman" w:cs="Times New Roman"/>
          <w:sz w:val="24"/>
          <w:szCs w:val="24"/>
        </w:rPr>
        <w:t xml:space="preserve">teenusepakkujate poolt määratud hoolduskulude osa. </w:t>
      </w:r>
    </w:p>
    <w:p w14:paraId="11DE265A" w14:textId="69A7B600" w:rsidR="006A0F50" w:rsidRPr="00333166" w:rsidRDefault="00D318C8" w:rsidP="00BB152D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8C3325">
        <w:rPr>
          <w:rFonts w:ascii="Times New Roman" w:hAnsi="Times New Roman" w:cs="Times New Roman"/>
          <w:color w:val="202020"/>
          <w:sz w:val="24"/>
          <w:szCs w:val="24"/>
          <w:u w:val="single"/>
          <w:shd w:val="clear" w:color="auto" w:fill="FFFFFF"/>
        </w:rPr>
        <w:t>Määruse mõju:</w:t>
      </w:r>
      <w:bookmarkEnd w:id="0"/>
      <w:r w:rsidR="00694DA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33316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inimene saab valida hooldekodu ise, arvestades </w:t>
      </w:r>
      <w:r w:rsidR="0041790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hoolduskulude </w:t>
      </w:r>
      <w:r w:rsidR="0033316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piirmäära ja oma maksevõimekust. </w:t>
      </w:r>
      <w:r w:rsidR="00A9321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Piirmäära kehtestamine annab ka kohalikule omavalitsusele võimaluse </w:t>
      </w:r>
      <w:r w:rsidR="004B02F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keelduda </w:t>
      </w:r>
      <w:r w:rsidR="00FC71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väga kallist teenusest ning pakkuda inimesele</w:t>
      </w:r>
      <w:r w:rsidR="008B2CF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samaväärne</w:t>
      </w:r>
      <w:r w:rsidR="00FC71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odavam teenus, mida katab piirmäär. </w:t>
      </w:r>
    </w:p>
    <w:p w14:paraId="60D19577" w14:textId="502DF826" w:rsidR="001B7EE8" w:rsidRPr="006A2191" w:rsidRDefault="00F66F36" w:rsidP="00BB152D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</w:t>
      </w:r>
      <w:r w:rsidR="00BE3D55" w:rsidRPr="006A21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iirmäära kehtestamine ei avalda mõju eelarvele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kuna tegu on riigi poolt antava</w:t>
      </w:r>
      <w:r w:rsidR="00BB152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lisarahastusega. </w:t>
      </w:r>
    </w:p>
    <w:p w14:paraId="1324861D" w14:textId="70E391A2" w:rsidR="00F41AD8" w:rsidRPr="0015781D" w:rsidRDefault="0091391D" w:rsidP="00BB1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81D">
        <w:rPr>
          <w:rFonts w:ascii="Times New Roman" w:hAnsi="Times New Roman" w:cs="Times New Roman"/>
          <w:sz w:val="24"/>
          <w:szCs w:val="24"/>
        </w:rPr>
        <w:t xml:space="preserve">Määrus kehtestatakse </w:t>
      </w:r>
      <w:r w:rsidRPr="0015781D">
        <w:rPr>
          <w:rFonts w:ascii="Times New Roman" w:hAnsi="Times New Roman" w:cs="Times New Roman"/>
          <w:color w:val="202020"/>
          <w:sz w:val="24"/>
          <w:szCs w:val="24"/>
        </w:rPr>
        <w:t>kohaliku omavalitsuse korralduse seaduse § 22 l</w:t>
      </w:r>
      <w:r w:rsidR="00530743">
        <w:rPr>
          <w:rFonts w:ascii="Times New Roman" w:hAnsi="Times New Roman" w:cs="Times New Roman"/>
          <w:color w:val="202020"/>
          <w:sz w:val="24"/>
          <w:szCs w:val="24"/>
        </w:rPr>
        <w:t>g</w:t>
      </w:r>
      <w:r w:rsidRPr="0015781D">
        <w:rPr>
          <w:rFonts w:ascii="Times New Roman" w:hAnsi="Times New Roman" w:cs="Times New Roman"/>
          <w:color w:val="202020"/>
          <w:sz w:val="24"/>
          <w:szCs w:val="24"/>
        </w:rPr>
        <w:t xml:space="preserve"> 2</w:t>
      </w:r>
      <w:r w:rsidR="000658A2"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</w:p>
    <w:p w14:paraId="24F7D5BB" w14:textId="2D194796" w:rsidR="00976AA9" w:rsidRPr="0015781D" w:rsidRDefault="00976AA9" w:rsidP="00BB152D">
      <w:pPr>
        <w:rPr>
          <w:rFonts w:ascii="Times New Roman" w:hAnsi="Times New Roman" w:cs="Times New Roman"/>
          <w:sz w:val="24"/>
          <w:szCs w:val="24"/>
        </w:rPr>
      </w:pPr>
      <w:r w:rsidRPr="0015781D">
        <w:rPr>
          <w:rFonts w:ascii="Times New Roman" w:hAnsi="Times New Roman" w:cs="Times New Roman"/>
          <w:sz w:val="24"/>
          <w:szCs w:val="24"/>
        </w:rPr>
        <w:t xml:space="preserve">Määruse eelnõu algatamise kuupäev on </w:t>
      </w:r>
      <w:r w:rsidR="00205E91" w:rsidRPr="00205E91">
        <w:rPr>
          <w:rFonts w:ascii="Times New Roman" w:hAnsi="Times New Roman" w:cs="Times New Roman"/>
          <w:sz w:val="24"/>
          <w:szCs w:val="24"/>
        </w:rPr>
        <w:t>2</w:t>
      </w:r>
      <w:r w:rsidR="006A2191">
        <w:rPr>
          <w:rFonts w:ascii="Times New Roman" w:hAnsi="Times New Roman" w:cs="Times New Roman"/>
          <w:sz w:val="24"/>
          <w:szCs w:val="24"/>
        </w:rPr>
        <w:t>5</w:t>
      </w:r>
      <w:r w:rsidR="00D31014" w:rsidRPr="00205E91">
        <w:rPr>
          <w:rFonts w:ascii="Times New Roman" w:hAnsi="Times New Roman" w:cs="Times New Roman"/>
          <w:sz w:val="24"/>
          <w:szCs w:val="24"/>
        </w:rPr>
        <w:t>.0</w:t>
      </w:r>
      <w:r w:rsidR="00DC0926">
        <w:rPr>
          <w:rFonts w:ascii="Times New Roman" w:hAnsi="Times New Roman" w:cs="Times New Roman"/>
          <w:sz w:val="24"/>
          <w:szCs w:val="24"/>
        </w:rPr>
        <w:t>3</w:t>
      </w:r>
      <w:r w:rsidR="00D31014" w:rsidRPr="00205E91">
        <w:rPr>
          <w:rFonts w:ascii="Times New Roman" w:hAnsi="Times New Roman" w:cs="Times New Roman"/>
          <w:sz w:val="24"/>
          <w:szCs w:val="24"/>
        </w:rPr>
        <w:t>.202</w:t>
      </w:r>
      <w:r w:rsidR="00205E91" w:rsidRPr="00205E91">
        <w:rPr>
          <w:rFonts w:ascii="Times New Roman" w:hAnsi="Times New Roman" w:cs="Times New Roman"/>
          <w:sz w:val="24"/>
          <w:szCs w:val="24"/>
        </w:rPr>
        <w:t>3</w:t>
      </w:r>
      <w:r w:rsidR="00D31014" w:rsidRPr="00205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D3BE3" w14:textId="1FA37559" w:rsidR="00736C05" w:rsidRDefault="00BC2EF8" w:rsidP="00BB152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5781D">
        <w:rPr>
          <w:rFonts w:ascii="Times New Roman" w:hAnsi="Times New Roman" w:cs="Times New Roman"/>
          <w:sz w:val="24"/>
          <w:szCs w:val="24"/>
        </w:rPr>
        <w:t>Määrus on kavandatud jõustuma üldises korras</w:t>
      </w:r>
      <w:r w:rsidR="00C6736E" w:rsidRPr="0015781D">
        <w:rPr>
          <w:rFonts w:ascii="Times New Roman" w:hAnsi="Times New Roman" w:cs="Times New Roman"/>
          <w:sz w:val="24"/>
          <w:szCs w:val="24"/>
        </w:rPr>
        <w:t xml:space="preserve">, </w:t>
      </w:r>
      <w:r w:rsidR="00976AA9" w:rsidRPr="0015781D">
        <w:rPr>
          <w:rFonts w:ascii="Times New Roman" w:hAnsi="Times New Roman" w:cs="Times New Roman"/>
          <w:sz w:val="24"/>
          <w:szCs w:val="24"/>
        </w:rPr>
        <w:t>kolmandal päeval pärast Riigi Teatajas avaldamist.</w:t>
      </w:r>
    </w:p>
    <w:p w14:paraId="5CD993B9" w14:textId="77777777" w:rsidR="005827DB" w:rsidRPr="0015781D" w:rsidRDefault="005827DB" w:rsidP="005827D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74D2678" w14:textId="33684841" w:rsidR="000C3CE7" w:rsidRPr="0015781D" w:rsidRDefault="006970EE" w:rsidP="00316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81D">
        <w:rPr>
          <w:rFonts w:ascii="Times New Roman" w:hAnsi="Times New Roman" w:cs="Times New Roman"/>
          <w:sz w:val="24"/>
          <w:szCs w:val="24"/>
        </w:rPr>
        <w:t xml:space="preserve">Seletuskirja koostaja: </w:t>
      </w:r>
    </w:p>
    <w:p w14:paraId="42A8C107" w14:textId="5E996161" w:rsidR="006970EE" w:rsidRPr="0015781D" w:rsidRDefault="006970EE" w:rsidP="00316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81D">
        <w:rPr>
          <w:rFonts w:ascii="Times New Roman" w:hAnsi="Times New Roman" w:cs="Times New Roman"/>
          <w:sz w:val="24"/>
          <w:szCs w:val="24"/>
        </w:rPr>
        <w:t>Liana Andruško</w:t>
      </w:r>
    </w:p>
    <w:p w14:paraId="3D399EA7" w14:textId="2685C88B" w:rsidR="006970EE" w:rsidRPr="0015781D" w:rsidRDefault="005827DB" w:rsidP="00316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Mulgi valla </w:t>
      </w:r>
      <w:r w:rsidR="00682463" w:rsidRPr="0015781D">
        <w:rPr>
          <w:rFonts w:ascii="Times New Roman" w:hAnsi="Times New Roman" w:cs="Times New Roman"/>
          <w:sz w:val="24"/>
          <w:szCs w:val="24"/>
        </w:rPr>
        <w:t>s</w:t>
      </w:r>
      <w:r w:rsidR="006970EE" w:rsidRPr="0015781D">
        <w:rPr>
          <w:rFonts w:ascii="Times New Roman" w:hAnsi="Times New Roman" w:cs="Times New Roman"/>
          <w:sz w:val="24"/>
          <w:szCs w:val="24"/>
        </w:rPr>
        <w:t xml:space="preserve">otsiaalnõunik </w:t>
      </w:r>
    </w:p>
    <w:sectPr w:rsidR="006970EE" w:rsidRPr="00157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A9"/>
    <w:rsid w:val="00023444"/>
    <w:rsid w:val="00034F36"/>
    <w:rsid w:val="000431A1"/>
    <w:rsid w:val="00044B9B"/>
    <w:rsid w:val="000658A2"/>
    <w:rsid w:val="00066863"/>
    <w:rsid w:val="00087BBD"/>
    <w:rsid w:val="000C137B"/>
    <w:rsid w:val="000C3CE7"/>
    <w:rsid w:val="000C7AE0"/>
    <w:rsid w:val="000D2697"/>
    <w:rsid w:val="000F19DD"/>
    <w:rsid w:val="0014327D"/>
    <w:rsid w:val="001556A3"/>
    <w:rsid w:val="0015703D"/>
    <w:rsid w:val="0015781D"/>
    <w:rsid w:val="0016186D"/>
    <w:rsid w:val="001B7EE8"/>
    <w:rsid w:val="001C7D5B"/>
    <w:rsid w:val="001D0D74"/>
    <w:rsid w:val="001E740B"/>
    <w:rsid w:val="00205E91"/>
    <w:rsid w:val="00210FD4"/>
    <w:rsid w:val="00242694"/>
    <w:rsid w:val="00274711"/>
    <w:rsid w:val="002B0BC1"/>
    <w:rsid w:val="002E208E"/>
    <w:rsid w:val="00316C66"/>
    <w:rsid w:val="00321C2B"/>
    <w:rsid w:val="00333166"/>
    <w:rsid w:val="0037528C"/>
    <w:rsid w:val="00380384"/>
    <w:rsid w:val="003B6B61"/>
    <w:rsid w:val="003D25EC"/>
    <w:rsid w:val="003D7DA6"/>
    <w:rsid w:val="003E3A44"/>
    <w:rsid w:val="00417900"/>
    <w:rsid w:val="00433C82"/>
    <w:rsid w:val="0049581F"/>
    <w:rsid w:val="004B02F0"/>
    <w:rsid w:val="004B198D"/>
    <w:rsid w:val="004B4F1B"/>
    <w:rsid w:val="005137A9"/>
    <w:rsid w:val="00524872"/>
    <w:rsid w:val="00530743"/>
    <w:rsid w:val="00544DB9"/>
    <w:rsid w:val="0054624E"/>
    <w:rsid w:val="00572A0C"/>
    <w:rsid w:val="00582054"/>
    <w:rsid w:val="005827DB"/>
    <w:rsid w:val="005A5631"/>
    <w:rsid w:val="005B71DE"/>
    <w:rsid w:val="005F02DE"/>
    <w:rsid w:val="00622FDC"/>
    <w:rsid w:val="00631667"/>
    <w:rsid w:val="00653F24"/>
    <w:rsid w:val="00675DA8"/>
    <w:rsid w:val="00682463"/>
    <w:rsid w:val="00691945"/>
    <w:rsid w:val="00694DAF"/>
    <w:rsid w:val="006970EE"/>
    <w:rsid w:val="006A0F50"/>
    <w:rsid w:val="006A2191"/>
    <w:rsid w:val="006B6F92"/>
    <w:rsid w:val="006F2747"/>
    <w:rsid w:val="00722CD0"/>
    <w:rsid w:val="00736C05"/>
    <w:rsid w:val="00745C23"/>
    <w:rsid w:val="00750C74"/>
    <w:rsid w:val="007655F6"/>
    <w:rsid w:val="007835A1"/>
    <w:rsid w:val="00793B66"/>
    <w:rsid w:val="0079639F"/>
    <w:rsid w:val="007C2162"/>
    <w:rsid w:val="007D515A"/>
    <w:rsid w:val="008469B9"/>
    <w:rsid w:val="008B2CFD"/>
    <w:rsid w:val="008C3325"/>
    <w:rsid w:val="008F0472"/>
    <w:rsid w:val="008F4DB0"/>
    <w:rsid w:val="009049F7"/>
    <w:rsid w:val="0091391D"/>
    <w:rsid w:val="0092100F"/>
    <w:rsid w:val="009245D6"/>
    <w:rsid w:val="009625C8"/>
    <w:rsid w:val="00976AA9"/>
    <w:rsid w:val="00980B53"/>
    <w:rsid w:val="009C1A37"/>
    <w:rsid w:val="009C1DFC"/>
    <w:rsid w:val="009E77EE"/>
    <w:rsid w:val="00A037A7"/>
    <w:rsid w:val="00A54B47"/>
    <w:rsid w:val="00A93219"/>
    <w:rsid w:val="00AB0AAE"/>
    <w:rsid w:val="00AD1D17"/>
    <w:rsid w:val="00AF5AD2"/>
    <w:rsid w:val="00AF7219"/>
    <w:rsid w:val="00AF7682"/>
    <w:rsid w:val="00B11863"/>
    <w:rsid w:val="00B21E00"/>
    <w:rsid w:val="00B4425A"/>
    <w:rsid w:val="00B4793C"/>
    <w:rsid w:val="00B71354"/>
    <w:rsid w:val="00B71503"/>
    <w:rsid w:val="00BB152D"/>
    <w:rsid w:val="00BC2EF8"/>
    <w:rsid w:val="00BE3D55"/>
    <w:rsid w:val="00BE7CEA"/>
    <w:rsid w:val="00C0144C"/>
    <w:rsid w:val="00C219B3"/>
    <w:rsid w:val="00C23BDC"/>
    <w:rsid w:val="00C6736E"/>
    <w:rsid w:val="00C73B9A"/>
    <w:rsid w:val="00C96E21"/>
    <w:rsid w:val="00CE3E8B"/>
    <w:rsid w:val="00D07D48"/>
    <w:rsid w:val="00D31014"/>
    <w:rsid w:val="00D318C8"/>
    <w:rsid w:val="00D34E59"/>
    <w:rsid w:val="00D43A29"/>
    <w:rsid w:val="00DC0926"/>
    <w:rsid w:val="00DD255B"/>
    <w:rsid w:val="00DE42E6"/>
    <w:rsid w:val="00E55A6D"/>
    <w:rsid w:val="00E7266D"/>
    <w:rsid w:val="00E96FF2"/>
    <w:rsid w:val="00F005CC"/>
    <w:rsid w:val="00F37C17"/>
    <w:rsid w:val="00F41AD8"/>
    <w:rsid w:val="00F4476A"/>
    <w:rsid w:val="00F66F36"/>
    <w:rsid w:val="00F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655D"/>
  <w15:chartTrackingRefBased/>
  <w15:docId w15:val="{DF53349F-9ABF-4EF7-8034-D1497208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76AA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AF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F37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Liivak</dc:creator>
  <cp:keywords/>
  <dc:description/>
  <cp:lastModifiedBy>Inge Dobrus</cp:lastModifiedBy>
  <cp:revision>99</cp:revision>
  <cp:lastPrinted>2022-04-05T05:47:00Z</cp:lastPrinted>
  <dcterms:created xsi:type="dcterms:W3CDTF">2022-06-03T07:55:00Z</dcterms:created>
  <dcterms:modified xsi:type="dcterms:W3CDTF">2023-04-13T11:46:00Z</dcterms:modified>
</cp:coreProperties>
</file>