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C1AB" w14:textId="3152CEAE" w:rsidR="002C31B8" w:rsidRPr="00957097" w:rsidRDefault="002C31B8" w:rsidP="002C31B8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Abja-Paluoja</w:t>
      </w:r>
      <w:r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  <w:t>28. märts</w:t>
      </w:r>
      <w:r w:rsidRPr="00957097">
        <w:rPr>
          <w:rFonts w:eastAsia="Lucida Sans Unicode" w:cs="Times New Roman"/>
          <w:szCs w:val="24"/>
          <w:lang w:eastAsia="et-EE"/>
        </w:rPr>
        <w:t xml:space="preserve"> 20</w:t>
      </w:r>
      <w:r>
        <w:rPr>
          <w:rFonts w:eastAsia="Lucida Sans Unicode" w:cs="Times New Roman"/>
          <w:szCs w:val="24"/>
          <w:lang w:eastAsia="et-EE"/>
        </w:rPr>
        <w:t>23</w:t>
      </w:r>
      <w:r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7C48AA4A" w14:textId="77777777" w:rsidR="002C31B8" w:rsidRPr="00957097" w:rsidRDefault="002C31B8" w:rsidP="002C31B8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0AB9CBAD" w14:textId="77777777" w:rsidR="002C31B8" w:rsidRPr="00957097" w:rsidRDefault="002C31B8" w:rsidP="002C31B8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14C769D1" w14:textId="77777777" w:rsidR="002C31B8" w:rsidRDefault="002C31B8" w:rsidP="002C31B8">
      <w:pPr>
        <w:spacing w:after="0"/>
        <w:rPr>
          <w:rFonts w:cs="Times New Roman"/>
        </w:rPr>
      </w:pPr>
    </w:p>
    <w:p w14:paraId="413332B8" w14:textId="77777777" w:rsidR="002C31B8" w:rsidRDefault="002C31B8" w:rsidP="002C31B8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Mulgi Vallavolikogu aseesimehe valimine</w:t>
      </w:r>
    </w:p>
    <w:p w14:paraId="642D94BC" w14:textId="77777777" w:rsidR="002C31B8" w:rsidRDefault="002C31B8" w:rsidP="002C31B8">
      <w:pPr>
        <w:spacing w:after="0"/>
        <w:rPr>
          <w:rFonts w:cs="Times New Roman"/>
        </w:rPr>
      </w:pPr>
    </w:p>
    <w:p w14:paraId="43AFCC9C" w14:textId="21889FC6" w:rsidR="002C31B8" w:rsidRDefault="003678E8" w:rsidP="002C31B8">
      <w:pPr>
        <w:spacing w:after="0"/>
        <w:rPr>
          <w:rFonts w:cs="Times New Roman"/>
        </w:rPr>
      </w:pPr>
      <w:r>
        <w:rPr>
          <w:rFonts w:cs="Times New Roman"/>
        </w:rPr>
        <w:t xml:space="preserve">Vallavolikogu </w:t>
      </w:r>
      <w:r w:rsidR="00C67942">
        <w:rPr>
          <w:rFonts w:cs="Times New Roman"/>
        </w:rPr>
        <w:t>liige</w:t>
      </w:r>
      <w:r>
        <w:rPr>
          <w:rFonts w:cs="Times New Roman"/>
        </w:rPr>
        <w:t xml:space="preserve"> </w:t>
      </w:r>
      <w:r w:rsidR="00FD54ED">
        <w:rPr>
          <w:rFonts w:cs="Times New Roman"/>
        </w:rPr>
        <w:t>P</w:t>
      </w:r>
      <w:r>
        <w:rPr>
          <w:rFonts w:cs="Times New Roman"/>
        </w:rPr>
        <w:t xml:space="preserve">eeter Rahnel esitas </w:t>
      </w:r>
      <w:r w:rsidR="007E4D98">
        <w:rPr>
          <w:rFonts w:cs="Times New Roman"/>
        </w:rPr>
        <w:t>27. veebruaril 202</w:t>
      </w:r>
      <w:r w:rsidR="00777962">
        <w:rPr>
          <w:rFonts w:cs="Times New Roman"/>
        </w:rPr>
        <w:t xml:space="preserve">3. a </w:t>
      </w:r>
      <w:r w:rsidR="00971181">
        <w:rPr>
          <w:rFonts w:cs="Times New Roman"/>
        </w:rPr>
        <w:t>tagasiastumise avalduse volikogu aseesimehe kohalt</w:t>
      </w:r>
      <w:r w:rsidR="00E943BE">
        <w:rPr>
          <w:rFonts w:cs="Times New Roman"/>
        </w:rPr>
        <w:t>. Vastavalt kohaliku omavalitsuse korralduse seaduse § 46</w:t>
      </w:r>
      <w:r w:rsidR="000623F5">
        <w:rPr>
          <w:rFonts w:cs="Times New Roman"/>
        </w:rPr>
        <w:t xml:space="preserve">¹ lõikele 1 loetakse </w:t>
      </w:r>
      <w:r w:rsidR="001D4184">
        <w:rPr>
          <w:rFonts w:cs="Times New Roman"/>
        </w:rPr>
        <w:t xml:space="preserve">avalduse esitanud </w:t>
      </w:r>
      <w:r w:rsidR="00F01A0C">
        <w:rPr>
          <w:rFonts w:cs="Times New Roman"/>
        </w:rPr>
        <w:t xml:space="preserve">tagasi astunuks </w:t>
      </w:r>
      <w:r w:rsidR="00C94114">
        <w:rPr>
          <w:rFonts w:cs="Times New Roman"/>
        </w:rPr>
        <w:t>28. veebruarist 2023. a</w:t>
      </w:r>
      <w:r w:rsidR="00652B6D">
        <w:rPr>
          <w:rFonts w:cs="Times New Roman"/>
        </w:rPr>
        <w:t>.</w:t>
      </w:r>
    </w:p>
    <w:p w14:paraId="73760123" w14:textId="77777777" w:rsidR="00C94114" w:rsidRDefault="00C94114" w:rsidP="002C31B8">
      <w:pPr>
        <w:spacing w:after="0"/>
        <w:rPr>
          <w:rFonts w:cs="Times New Roman"/>
        </w:rPr>
      </w:pPr>
    </w:p>
    <w:p w14:paraId="4A494E1E" w14:textId="428F7F53" w:rsidR="002C31B8" w:rsidRDefault="00D722A4" w:rsidP="002C31B8">
      <w:pPr>
        <w:spacing w:after="0"/>
        <w:rPr>
          <w:rFonts w:cs="Times New Roman"/>
        </w:rPr>
      </w:pPr>
      <w:r>
        <w:rPr>
          <w:rFonts w:cs="Times New Roman"/>
        </w:rPr>
        <w:t xml:space="preserve">Tulenevalt eeltoodust </w:t>
      </w:r>
      <w:r w:rsidR="00D65667">
        <w:rPr>
          <w:rFonts w:cs="Times New Roman"/>
        </w:rPr>
        <w:t xml:space="preserve">ning </w:t>
      </w:r>
      <w:r w:rsidR="00633269">
        <w:rPr>
          <w:rFonts w:cs="Times New Roman"/>
        </w:rPr>
        <w:t xml:space="preserve">võttes aluseks </w:t>
      </w:r>
      <w:r w:rsidR="00D65667">
        <w:rPr>
          <w:rFonts w:cs="Times New Roman"/>
        </w:rPr>
        <w:t>k</w:t>
      </w:r>
      <w:r w:rsidR="002C31B8">
        <w:rPr>
          <w:rFonts w:cs="Times New Roman"/>
        </w:rPr>
        <w:t>ohaliku omavalitsuse korralduse seaduse § 22 lõike 1 punkti 14, § 45 lõigete 3 ja 5</w:t>
      </w:r>
      <w:r w:rsidR="00EE6B3F">
        <w:rPr>
          <w:rFonts w:cs="Times New Roman"/>
        </w:rPr>
        <w:t>,</w:t>
      </w:r>
      <w:r w:rsidR="002C31B8">
        <w:rPr>
          <w:rFonts w:cs="Times New Roman"/>
        </w:rPr>
        <w:t xml:space="preserve"> Mulgi Vallavolikogu 24. jaanuari 2018. a määruse nr 7 „Mulgi valla põhimäärus“ § 6 lõigete 1 ja 10 ning 28. märtsi 2023. a häältelugemiskomisjoni protokolli ja salajase hääletamise tulemused,</w:t>
      </w:r>
    </w:p>
    <w:p w14:paraId="7946BFBE" w14:textId="77777777" w:rsidR="002C31B8" w:rsidRDefault="002C31B8" w:rsidP="002C31B8">
      <w:pPr>
        <w:pStyle w:val="Pealkiri2"/>
        <w:rPr>
          <w:rFonts w:ascii="Times New Roman" w:hAnsi="Times New Roman" w:cs="Times New Roman"/>
        </w:rPr>
      </w:pPr>
    </w:p>
    <w:p w14:paraId="2A36DCFA" w14:textId="77777777" w:rsidR="002C31B8" w:rsidRDefault="002C31B8" w:rsidP="002C31B8">
      <w:pPr>
        <w:pStyle w:val="Pealkiri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Mulgi </w:t>
      </w:r>
      <w:r w:rsidRPr="00AE04E9">
        <w:rPr>
          <w:rFonts w:ascii="Times New Roman" w:hAnsi="Times New Roman" w:cs="Times New Roman"/>
        </w:rPr>
        <w:t>Vallavolikogu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FB3564">
        <w:rPr>
          <w:rFonts w:ascii="Times New Roman" w:hAnsi="Times New Roman" w:cs="Times New Roman"/>
        </w:rPr>
        <w:t>o t s u s t a b:</w:t>
      </w:r>
    </w:p>
    <w:p w14:paraId="15C82D87" w14:textId="77777777" w:rsidR="002C31B8" w:rsidRPr="00FB3564" w:rsidRDefault="002C31B8" w:rsidP="002C31B8">
      <w:pPr>
        <w:spacing w:after="0"/>
      </w:pPr>
    </w:p>
    <w:p w14:paraId="3B874B31" w14:textId="076F4DCD" w:rsidR="002C31B8" w:rsidRPr="00FB3564" w:rsidRDefault="002C31B8" w:rsidP="002C31B8">
      <w:pPr>
        <w:numPr>
          <w:ilvl w:val="0"/>
          <w:numId w:val="1"/>
        </w:numPr>
        <w:spacing w:after="0"/>
        <w:rPr>
          <w:rFonts w:cs="Times New Roman"/>
          <w:b/>
          <w:bCs/>
        </w:rPr>
      </w:pPr>
      <w:r>
        <w:rPr>
          <w:rFonts w:cs="Times New Roman"/>
        </w:rPr>
        <w:t xml:space="preserve">Valida Mulgi Vallavolikogu aseesimeheks </w:t>
      </w:r>
      <w:r w:rsidR="000465D2">
        <w:rPr>
          <w:rFonts w:cs="Times New Roman"/>
          <w:b/>
          <w:bCs/>
        </w:rPr>
        <w:t>____________________________.</w:t>
      </w:r>
    </w:p>
    <w:p w14:paraId="505C64A7" w14:textId="77777777" w:rsidR="002C31B8" w:rsidRDefault="002C31B8" w:rsidP="002C31B8">
      <w:pPr>
        <w:spacing w:after="0"/>
        <w:ind w:left="720"/>
        <w:rPr>
          <w:rFonts w:cs="Times New Roman"/>
          <w:b/>
          <w:bCs/>
        </w:rPr>
      </w:pPr>
    </w:p>
    <w:p w14:paraId="038E29F2" w14:textId="77777777" w:rsidR="002C31B8" w:rsidRDefault="002C31B8" w:rsidP="002C31B8">
      <w:pPr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Otsus jõustub teatavakstegemisest.</w:t>
      </w:r>
    </w:p>
    <w:p w14:paraId="7FEBE321" w14:textId="77777777" w:rsidR="002C31B8" w:rsidRPr="005C53A1" w:rsidRDefault="002C31B8" w:rsidP="002C31B8">
      <w:pPr>
        <w:spacing w:after="0"/>
        <w:rPr>
          <w:rFonts w:cs="Times New Roman"/>
        </w:rPr>
      </w:pPr>
    </w:p>
    <w:p w14:paraId="17756E5D" w14:textId="77777777" w:rsidR="002C31B8" w:rsidRDefault="002C31B8" w:rsidP="002C31B8">
      <w:pPr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Otsust on võimalik vaidlustada Tartu Halduskohtus 30 päeva jooksul arvates otsuse teatavakstegemisest.</w:t>
      </w:r>
    </w:p>
    <w:p w14:paraId="0F17A58D" w14:textId="77777777" w:rsidR="002C31B8" w:rsidRDefault="002C31B8" w:rsidP="002C31B8">
      <w:pPr>
        <w:spacing w:after="0"/>
        <w:rPr>
          <w:rFonts w:cs="Times New Roman"/>
        </w:rPr>
      </w:pPr>
    </w:p>
    <w:p w14:paraId="1936DBCE" w14:textId="77777777" w:rsidR="002C31B8" w:rsidRPr="00957097" w:rsidRDefault="002C31B8" w:rsidP="002C31B8">
      <w:pPr>
        <w:pStyle w:val="Vahedeta"/>
        <w:rPr>
          <w:rFonts w:eastAsia="Times New Roman"/>
          <w:lang w:eastAsia="et-EE"/>
        </w:rPr>
      </w:pPr>
    </w:p>
    <w:p w14:paraId="689B2F8C" w14:textId="77777777" w:rsidR="002C31B8" w:rsidRDefault="002C31B8" w:rsidP="002C31B8">
      <w:pPr>
        <w:pStyle w:val="Vahedeta"/>
        <w:rPr>
          <w:rFonts w:eastAsia="Times New Roman"/>
          <w:lang w:eastAsia="et-EE"/>
        </w:rPr>
      </w:pPr>
    </w:p>
    <w:p w14:paraId="247BF32A" w14:textId="77777777" w:rsidR="002C31B8" w:rsidRPr="00957097" w:rsidRDefault="002C31B8" w:rsidP="002C31B8">
      <w:pPr>
        <w:pStyle w:val="Vahedeta"/>
        <w:rPr>
          <w:rFonts w:eastAsia="Times New Roman"/>
          <w:lang w:eastAsia="et-EE"/>
        </w:rPr>
      </w:pPr>
    </w:p>
    <w:p w14:paraId="422C5BEA" w14:textId="77777777" w:rsidR="002C31B8" w:rsidRPr="00957097" w:rsidRDefault="002C31B8" w:rsidP="002C31B8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Arvo Maling</w:t>
      </w:r>
    </w:p>
    <w:p w14:paraId="3ACEE8B0" w14:textId="77777777" w:rsidR="002C31B8" w:rsidRPr="00957097" w:rsidRDefault="002C31B8" w:rsidP="002C31B8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</w:t>
      </w:r>
      <w:r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2EC1891F" w14:textId="77777777" w:rsidR="002C31B8" w:rsidRPr="00957097" w:rsidRDefault="002C31B8" w:rsidP="002C31B8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51B6344A" w14:textId="77777777" w:rsidR="002C31B8" w:rsidRPr="00957097" w:rsidRDefault="002C31B8" w:rsidP="002C31B8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10535CB4" w14:textId="77777777" w:rsidR="00750ABA" w:rsidRDefault="00750ABA"/>
    <w:sectPr w:rsidR="00750ABA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0C56" w14:textId="77777777" w:rsidR="004739A0" w:rsidRDefault="004739A0">
      <w:pPr>
        <w:spacing w:after="0"/>
      </w:pPr>
      <w:r>
        <w:separator/>
      </w:r>
    </w:p>
  </w:endnote>
  <w:endnote w:type="continuationSeparator" w:id="0">
    <w:p w14:paraId="61ADAAC3" w14:textId="77777777" w:rsidR="004739A0" w:rsidRDefault="004739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F0F1" w14:textId="77777777" w:rsidR="004739A0" w:rsidRDefault="004739A0">
      <w:pPr>
        <w:spacing w:after="0"/>
      </w:pPr>
      <w:r>
        <w:separator/>
      </w:r>
    </w:p>
  </w:footnote>
  <w:footnote w:type="continuationSeparator" w:id="0">
    <w:p w14:paraId="49ABC748" w14:textId="77777777" w:rsidR="004739A0" w:rsidRDefault="004739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E667" w14:textId="77777777" w:rsidR="00886E50" w:rsidRDefault="002C31B8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178EFCDC" wp14:editId="63874901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3F05B" w14:textId="77777777" w:rsidR="002E7FB3" w:rsidRPr="002E7FB3" w:rsidRDefault="00000000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7578C552" w14:textId="77777777" w:rsidR="00886E50" w:rsidRDefault="002C31B8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3536DB24" w14:textId="77777777" w:rsidR="006476E6" w:rsidRDefault="0000000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1481D3C4" w14:textId="77777777" w:rsidR="006476E6" w:rsidRPr="006476E6" w:rsidRDefault="002C31B8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47687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B8"/>
    <w:rsid w:val="000465D2"/>
    <w:rsid w:val="000623F5"/>
    <w:rsid w:val="001D4184"/>
    <w:rsid w:val="002C31B8"/>
    <w:rsid w:val="003001E4"/>
    <w:rsid w:val="003678E8"/>
    <w:rsid w:val="004739A0"/>
    <w:rsid w:val="004C68D9"/>
    <w:rsid w:val="005C6A02"/>
    <w:rsid w:val="00633269"/>
    <w:rsid w:val="00633501"/>
    <w:rsid w:val="00652B6D"/>
    <w:rsid w:val="00693AAC"/>
    <w:rsid w:val="00750ABA"/>
    <w:rsid w:val="00777962"/>
    <w:rsid w:val="00781653"/>
    <w:rsid w:val="007E4D98"/>
    <w:rsid w:val="00920384"/>
    <w:rsid w:val="00971181"/>
    <w:rsid w:val="00A70A0F"/>
    <w:rsid w:val="00C67942"/>
    <w:rsid w:val="00C94114"/>
    <w:rsid w:val="00D65667"/>
    <w:rsid w:val="00D722A4"/>
    <w:rsid w:val="00E526C7"/>
    <w:rsid w:val="00E943BE"/>
    <w:rsid w:val="00EE6B3F"/>
    <w:rsid w:val="00F01A0C"/>
    <w:rsid w:val="00F82C17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4AC1"/>
  <w15:chartTrackingRefBased/>
  <w15:docId w15:val="{7B21B4A9-56F5-4C1A-8027-AC2049FB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C31B8"/>
    <w:pPr>
      <w:spacing w:after="240" w:line="240" w:lineRule="auto"/>
    </w:pPr>
    <w:rPr>
      <w:rFonts w:ascii="Times New Roman" w:hAnsi="Times New Roman"/>
      <w:sz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2C31B8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rsid w:val="002C31B8"/>
    <w:rPr>
      <w:rFonts w:ascii="Arial" w:eastAsiaTheme="minorEastAsia" w:hAnsi="Arial" w:cs="Arial"/>
      <w:b/>
      <w:bCs/>
      <w:sz w:val="24"/>
      <w:szCs w:val="24"/>
      <w:lang w:val="et-EE"/>
    </w:rPr>
  </w:style>
  <w:style w:type="paragraph" w:styleId="Pis">
    <w:name w:val="header"/>
    <w:basedOn w:val="Normaallaad"/>
    <w:link w:val="PisMrk"/>
    <w:uiPriority w:val="99"/>
    <w:unhideWhenUsed/>
    <w:rsid w:val="002C31B8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2C31B8"/>
    <w:rPr>
      <w:rFonts w:ascii="Times New Roman" w:hAnsi="Times New Roman"/>
      <w:sz w:val="24"/>
      <w:lang w:val="et-EE"/>
    </w:rPr>
  </w:style>
  <w:style w:type="paragraph" w:styleId="Vahedeta">
    <w:name w:val="No Spacing"/>
    <w:uiPriority w:val="1"/>
    <w:qFormat/>
    <w:rsid w:val="002C31B8"/>
    <w:pPr>
      <w:spacing w:after="0" w:line="240" w:lineRule="auto"/>
    </w:pPr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29</cp:revision>
  <dcterms:created xsi:type="dcterms:W3CDTF">2023-03-14T11:28:00Z</dcterms:created>
  <dcterms:modified xsi:type="dcterms:W3CDTF">2023-03-22T14:27:00Z</dcterms:modified>
</cp:coreProperties>
</file>