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3CD4" w14:textId="77777777" w:rsidR="00CD1FE3" w:rsidRPr="00724B8B" w:rsidRDefault="00CD1FE3" w:rsidP="00A01588">
      <w:pPr>
        <w:spacing w:after="0"/>
        <w:rPr>
          <w:rFonts w:eastAsia="Times New Roman" w:cs="Times New Roman"/>
          <w:color w:val="FF0000"/>
          <w:szCs w:val="24"/>
          <w:lang w:eastAsia="et-EE"/>
        </w:rPr>
      </w:pPr>
    </w:p>
    <w:p w14:paraId="1910250A" w14:textId="77777777" w:rsidR="00300549" w:rsidRDefault="00300549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58210AF6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6C2ABAB2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9542F8A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5DAF1D2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5BC59BF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3A8D6662" w14:textId="4674EE50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EE74291" w14:textId="77777777" w:rsidR="00CF6D8B" w:rsidRPr="004570C8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E4F346B" w14:textId="6992E735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Abja-Paluoja</w:t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637CDF">
        <w:rPr>
          <w:rFonts w:eastAsia="Times New Roman" w:cs="Times New Roman"/>
          <w:szCs w:val="24"/>
          <w:lang w:eastAsia="et-EE"/>
        </w:rPr>
        <w:t>1</w:t>
      </w:r>
      <w:r w:rsidR="0000216A">
        <w:rPr>
          <w:rFonts w:eastAsia="Times New Roman" w:cs="Times New Roman"/>
          <w:szCs w:val="24"/>
          <w:lang w:eastAsia="et-EE"/>
        </w:rPr>
        <w:t>8. oktoober</w:t>
      </w:r>
      <w:r w:rsidR="00D17907" w:rsidRPr="004570C8">
        <w:rPr>
          <w:rFonts w:eastAsia="Times New Roman" w:cs="Times New Roman"/>
          <w:szCs w:val="24"/>
          <w:lang w:eastAsia="et-EE"/>
        </w:rPr>
        <w:t xml:space="preserve"> </w:t>
      </w:r>
      <w:r w:rsidR="0038316B" w:rsidRPr="004570C8">
        <w:rPr>
          <w:rFonts w:eastAsia="Times New Roman" w:cs="Times New Roman"/>
          <w:szCs w:val="24"/>
          <w:lang w:eastAsia="et-EE"/>
        </w:rPr>
        <w:t>202</w:t>
      </w:r>
      <w:r w:rsidR="00D17907" w:rsidRPr="004570C8">
        <w:rPr>
          <w:rFonts w:eastAsia="Times New Roman" w:cs="Times New Roman"/>
          <w:szCs w:val="24"/>
          <w:lang w:eastAsia="et-EE"/>
        </w:rPr>
        <w:t>2</w:t>
      </w:r>
      <w:r w:rsidRPr="004570C8">
        <w:rPr>
          <w:rFonts w:eastAsia="Times New Roman" w:cs="Times New Roman"/>
          <w:szCs w:val="24"/>
          <w:lang w:eastAsia="et-EE"/>
        </w:rPr>
        <w:t xml:space="preserve"> nr </w:t>
      </w:r>
      <w:r w:rsidR="00CD5CE5">
        <w:rPr>
          <w:rFonts w:eastAsia="Times New Roman" w:cs="Times New Roman"/>
          <w:szCs w:val="24"/>
          <w:lang w:eastAsia="et-EE"/>
        </w:rPr>
        <w:t>899</w:t>
      </w:r>
    </w:p>
    <w:p w14:paraId="4EC9695E" w14:textId="5D9D8F59" w:rsidR="00CF6D8B" w:rsidRPr="004570C8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09129B2" w14:textId="77777777" w:rsidR="00CF6D8B" w:rsidRPr="004570C8" w:rsidRDefault="00CF6D8B" w:rsidP="00A01588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1D3F03AE" w14:textId="1874AACE" w:rsidR="00A01588" w:rsidRPr="004570C8" w:rsidRDefault="00A01588" w:rsidP="00A01588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 xml:space="preserve">Projekteerimistingimuste andmine detailplaneeringu </w:t>
      </w:r>
    </w:p>
    <w:p w14:paraId="157CD932" w14:textId="4FEFCE33" w:rsidR="00A01588" w:rsidRPr="004570C8" w:rsidRDefault="0000216A" w:rsidP="00A01588">
      <w:pPr>
        <w:spacing w:after="0"/>
        <w:rPr>
          <w:rFonts w:eastAsia="Times New Roman" w:cs="Times New Roman"/>
          <w:b/>
          <w:szCs w:val="24"/>
          <w:lang w:eastAsia="et-EE"/>
        </w:rPr>
      </w:pPr>
      <w:r>
        <w:rPr>
          <w:rFonts w:eastAsia="Times New Roman" w:cs="Times New Roman"/>
          <w:b/>
          <w:szCs w:val="24"/>
          <w:lang w:eastAsia="et-EE"/>
        </w:rPr>
        <w:t>p</w:t>
      </w:r>
      <w:r w:rsidR="00E556A9">
        <w:rPr>
          <w:rFonts w:eastAsia="Times New Roman" w:cs="Times New Roman"/>
          <w:b/>
          <w:szCs w:val="24"/>
          <w:lang w:eastAsia="et-EE"/>
        </w:rPr>
        <w:t>uudumisel</w:t>
      </w:r>
      <w:r>
        <w:rPr>
          <w:rFonts w:eastAsia="Times New Roman" w:cs="Times New Roman"/>
          <w:b/>
          <w:szCs w:val="24"/>
          <w:lang w:eastAsia="et-EE"/>
        </w:rPr>
        <w:t xml:space="preserve"> avatud menetlusena</w:t>
      </w:r>
    </w:p>
    <w:p w14:paraId="6258BA9F" w14:textId="77777777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68C7811D" w14:textId="341F5BE3" w:rsidR="00A01588" w:rsidRPr="00CB066E" w:rsidRDefault="00CD5B03" w:rsidP="008228A5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bookmarkStart w:id="0" w:name="_Hlk105057081"/>
      <w:bookmarkStart w:id="1" w:name="_Hlk51145022"/>
      <w:r w:rsidRPr="00CD5B03">
        <w:rPr>
          <w:rFonts w:ascii="Roboto" w:eastAsia="Times New Roman" w:hAnsi="Roboto" w:cs="Times New Roman"/>
          <w:color w:val="5D6071"/>
          <w:sz w:val="21"/>
          <w:szCs w:val="21"/>
          <w:lang w:eastAsia="et-EE"/>
        </w:rPr>
        <w:br/>
      </w:r>
      <w:r w:rsidRPr="00CD5B03">
        <w:rPr>
          <w:rFonts w:eastAsia="Times New Roman" w:cs="Times New Roman"/>
          <w:szCs w:val="24"/>
          <w:lang w:eastAsia="et-EE"/>
        </w:rPr>
        <w:t>RIBBON CONSULT OÜ</w:t>
      </w:r>
      <w:r w:rsidR="00F63A2E" w:rsidRPr="00CB066E">
        <w:rPr>
          <w:rFonts w:eastAsia="Times New Roman" w:cs="Times New Roman"/>
          <w:szCs w:val="24"/>
          <w:lang w:eastAsia="et-EE"/>
        </w:rPr>
        <w:t xml:space="preserve"> (reg kood </w:t>
      </w:r>
      <w:r w:rsidRPr="00CB066E">
        <w:rPr>
          <w:rFonts w:cs="Times New Roman"/>
          <w:szCs w:val="24"/>
          <w:shd w:val="clear" w:color="auto" w:fill="FFFFFF"/>
        </w:rPr>
        <w:t>14355215</w:t>
      </w:r>
      <w:r w:rsidR="00F63A2E" w:rsidRPr="00CB066E">
        <w:rPr>
          <w:rFonts w:eastAsia="Times New Roman" w:cs="Times New Roman"/>
          <w:szCs w:val="24"/>
          <w:lang w:eastAsia="et-EE"/>
        </w:rPr>
        <w:t>)</w:t>
      </w:r>
      <w:r w:rsidR="000B6079" w:rsidRPr="00CB066E">
        <w:rPr>
          <w:rFonts w:eastAsia="Times New Roman" w:cs="Times New Roman"/>
          <w:szCs w:val="24"/>
          <w:lang w:eastAsia="et-EE"/>
        </w:rPr>
        <w:t xml:space="preserve"> </w:t>
      </w:r>
      <w:bookmarkEnd w:id="0"/>
      <w:r w:rsidR="00A01588" w:rsidRPr="00CB066E">
        <w:rPr>
          <w:rFonts w:eastAsia="Times New Roman" w:cs="Times New Roman"/>
          <w:szCs w:val="24"/>
          <w:lang w:eastAsia="et-EE"/>
        </w:rPr>
        <w:t xml:space="preserve">on esitanud avalduse </w:t>
      </w:r>
      <w:bookmarkStart w:id="2" w:name="_Hlk111037899"/>
      <w:r w:rsidR="00A01588" w:rsidRPr="00CB066E">
        <w:rPr>
          <w:rFonts w:eastAsia="Times New Roman" w:cs="Times New Roman"/>
          <w:szCs w:val="24"/>
          <w:lang w:eastAsia="et-EE"/>
        </w:rPr>
        <w:t>projekteerimistingimuste saamiseks</w:t>
      </w:r>
      <w:bookmarkStart w:id="3" w:name="_Hlk57617372"/>
      <w:r w:rsidR="00A7349E" w:rsidRPr="00CB066E">
        <w:rPr>
          <w:rFonts w:eastAsia="Times New Roman" w:cs="Times New Roman"/>
          <w:szCs w:val="24"/>
          <w:lang w:eastAsia="et-EE"/>
        </w:rPr>
        <w:t xml:space="preserve"> </w:t>
      </w:r>
      <w:r w:rsidRPr="00CB066E">
        <w:rPr>
          <w:rFonts w:eastAsia="Times New Roman" w:cs="Times New Roman"/>
          <w:szCs w:val="24"/>
          <w:lang w:eastAsia="et-EE"/>
        </w:rPr>
        <w:t xml:space="preserve">Viljandi maakonnas, Mulgi vallas Polli külas Longi tee 1 (katastritunnus </w:t>
      </w:r>
      <w:r w:rsidRPr="00CB066E">
        <w:rPr>
          <w:rFonts w:cs="Times New Roman"/>
          <w:szCs w:val="24"/>
          <w:shd w:val="clear" w:color="auto" w:fill="FFFFFF"/>
        </w:rPr>
        <w:t>60001:001:0580)</w:t>
      </w:r>
      <w:r w:rsidRPr="00CB066E">
        <w:rPr>
          <w:rFonts w:eastAsia="Times New Roman" w:cs="Times New Roman"/>
          <w:szCs w:val="24"/>
          <w:lang w:eastAsia="et-EE"/>
        </w:rPr>
        <w:t xml:space="preserve">  </w:t>
      </w:r>
      <w:r w:rsidR="00437E49">
        <w:rPr>
          <w:rFonts w:eastAsia="Times New Roman" w:cs="Times New Roman"/>
          <w:szCs w:val="24"/>
          <w:lang w:eastAsia="et-EE"/>
        </w:rPr>
        <w:t xml:space="preserve">Mulgi vallale kuuluva </w:t>
      </w:r>
      <w:r w:rsidRPr="00CB066E">
        <w:rPr>
          <w:rFonts w:eastAsia="Times New Roman" w:cs="Times New Roman"/>
          <w:szCs w:val="24"/>
          <w:lang w:eastAsia="et-EE"/>
        </w:rPr>
        <w:t>hooldekodu</w:t>
      </w:r>
      <w:bookmarkStart w:id="4" w:name="_Hlk111037791"/>
      <w:r w:rsidRPr="00CB066E">
        <w:rPr>
          <w:rFonts w:eastAsia="Times New Roman" w:cs="Times New Roman"/>
          <w:szCs w:val="24"/>
          <w:lang w:eastAsia="et-EE"/>
        </w:rPr>
        <w:t xml:space="preserve"> (ehr kood </w:t>
      </w:r>
      <w:r w:rsidRPr="00CB066E">
        <w:rPr>
          <w:rFonts w:cs="Times New Roman"/>
          <w:szCs w:val="24"/>
          <w:shd w:val="clear" w:color="auto" w:fill="FFFFFF"/>
        </w:rPr>
        <w:t>117007306</w:t>
      </w:r>
      <w:r w:rsidRPr="00CB066E">
        <w:rPr>
          <w:rFonts w:eastAsia="Times New Roman" w:cs="Times New Roman"/>
          <w:szCs w:val="24"/>
          <w:lang w:eastAsia="et-EE"/>
        </w:rPr>
        <w:t>)</w:t>
      </w:r>
      <w:r w:rsidRPr="00CB066E">
        <w:rPr>
          <w:rFonts w:cs="Times New Roman"/>
          <w:szCs w:val="24"/>
          <w:shd w:val="clear" w:color="auto" w:fill="FFFFFF"/>
        </w:rPr>
        <w:t xml:space="preserve"> </w:t>
      </w:r>
      <w:r w:rsidRPr="00CB066E">
        <w:rPr>
          <w:rFonts w:eastAsia="Times New Roman" w:cs="Times New Roman"/>
          <w:szCs w:val="24"/>
          <w:lang w:eastAsia="et-EE"/>
        </w:rPr>
        <w:t xml:space="preserve"> laiendamise üle 33% esialgsest mahust.</w:t>
      </w:r>
      <w:bookmarkEnd w:id="2"/>
      <w:bookmarkEnd w:id="3"/>
      <w:bookmarkEnd w:id="4"/>
      <w:r w:rsidR="0000216A" w:rsidRPr="0000216A">
        <w:rPr>
          <w:rFonts w:eastAsia="Times New Roman" w:cs="Times New Roman"/>
          <w:szCs w:val="24"/>
          <w:lang w:eastAsia="et-EE"/>
        </w:rPr>
        <w:t xml:space="preserve"> </w:t>
      </w:r>
      <w:r w:rsidR="0000216A">
        <w:rPr>
          <w:rFonts w:eastAsia="Times New Roman" w:cs="Times New Roman"/>
          <w:szCs w:val="24"/>
          <w:lang w:eastAsia="et-EE"/>
        </w:rPr>
        <w:t>Detailplaneering Longi tee 1, Mulgi vald puudub.</w:t>
      </w:r>
      <w:r w:rsidR="00437E49">
        <w:rPr>
          <w:rFonts w:eastAsia="Times New Roman" w:cs="Times New Roman"/>
          <w:szCs w:val="24"/>
          <w:lang w:eastAsia="et-EE"/>
        </w:rPr>
        <w:t xml:space="preserve"> </w:t>
      </w:r>
      <w:r w:rsidRPr="00CB066E">
        <w:rPr>
          <w:rFonts w:eastAsia="Times New Roman" w:cs="Times New Roman"/>
          <w:szCs w:val="24"/>
          <w:lang w:eastAsia="et-EE"/>
        </w:rPr>
        <w:t>Kehti</w:t>
      </w:r>
      <w:r w:rsidR="0000216A">
        <w:rPr>
          <w:rFonts w:eastAsia="Times New Roman" w:cs="Times New Roman"/>
          <w:szCs w:val="24"/>
          <w:lang w:eastAsia="et-EE"/>
        </w:rPr>
        <w:t>b</w:t>
      </w:r>
      <w:r w:rsidR="00E556A9" w:rsidRPr="00CB066E">
        <w:rPr>
          <w:rFonts w:eastAsia="Times New Roman" w:cs="Times New Roman"/>
          <w:szCs w:val="24"/>
          <w:lang w:eastAsia="et-EE"/>
        </w:rPr>
        <w:t xml:space="preserve"> Karksi valla</w:t>
      </w:r>
      <w:r w:rsidRPr="00CB066E">
        <w:rPr>
          <w:rFonts w:eastAsia="Times New Roman" w:cs="Times New Roman"/>
          <w:szCs w:val="24"/>
          <w:lang w:eastAsia="et-EE"/>
        </w:rPr>
        <w:t xml:space="preserve"> </w:t>
      </w:r>
      <w:r w:rsidR="00E556A9" w:rsidRPr="00CB066E">
        <w:rPr>
          <w:rFonts w:eastAsia="Times New Roman" w:cs="Times New Roman"/>
          <w:szCs w:val="24"/>
          <w:lang w:eastAsia="et-EE"/>
        </w:rPr>
        <w:t>üld</w:t>
      </w:r>
      <w:r w:rsidRPr="00CB066E">
        <w:rPr>
          <w:rFonts w:eastAsia="Times New Roman" w:cs="Times New Roman"/>
          <w:szCs w:val="24"/>
          <w:lang w:eastAsia="et-EE"/>
        </w:rPr>
        <w:t>planeering</w:t>
      </w:r>
      <w:r w:rsidR="0000216A">
        <w:rPr>
          <w:rFonts w:eastAsia="Times New Roman" w:cs="Times New Roman"/>
          <w:szCs w:val="24"/>
          <w:lang w:eastAsia="et-EE"/>
        </w:rPr>
        <w:t xml:space="preserve"> mis</w:t>
      </w:r>
      <w:r w:rsidR="008228A5" w:rsidRPr="00CB066E">
        <w:rPr>
          <w:rFonts w:eastAsia="Times New Roman" w:cs="Times New Roman"/>
          <w:szCs w:val="24"/>
          <w:lang w:eastAsia="et-EE"/>
        </w:rPr>
        <w:t xml:space="preserve"> </w:t>
      </w:r>
      <w:r w:rsidR="00E556A9" w:rsidRPr="00CB066E">
        <w:rPr>
          <w:rFonts w:eastAsia="Times New Roman" w:cs="Times New Roman"/>
          <w:szCs w:val="24"/>
          <w:lang w:eastAsia="et-EE"/>
        </w:rPr>
        <w:t>on kehtestatud Karksi Vallavolikogu 21.06.2006 määrusega nr 17.</w:t>
      </w:r>
      <w:r w:rsidR="00B618E7" w:rsidRPr="00CB066E">
        <w:rPr>
          <w:rFonts w:eastAsia="Times New Roman" w:cs="Times New Roman"/>
          <w:szCs w:val="24"/>
          <w:lang w:eastAsia="et-EE"/>
        </w:rPr>
        <w:t xml:space="preserve"> </w:t>
      </w:r>
      <w:r w:rsidR="00A01588" w:rsidRPr="00CB066E">
        <w:rPr>
          <w:rFonts w:eastAsia="Times New Roman" w:cs="Times New Roman"/>
          <w:szCs w:val="24"/>
          <w:lang w:eastAsia="et-EE"/>
        </w:rPr>
        <w:t>Taotluse eest on tasutud riigilõiv</w:t>
      </w:r>
      <w:r w:rsidR="00F655FA" w:rsidRPr="00CB066E">
        <w:rPr>
          <w:rFonts w:eastAsia="Times New Roman" w:cs="Times New Roman"/>
          <w:szCs w:val="24"/>
          <w:lang w:eastAsia="et-EE"/>
        </w:rPr>
        <w:t xml:space="preserve"> riigilõivu seaduses sätestatud korras</w:t>
      </w:r>
      <w:r w:rsidR="00A01588" w:rsidRPr="00CB066E">
        <w:rPr>
          <w:rFonts w:eastAsia="Times New Roman" w:cs="Times New Roman"/>
          <w:szCs w:val="24"/>
          <w:lang w:eastAsia="et-EE"/>
        </w:rPr>
        <w:t>.</w:t>
      </w:r>
      <w:r w:rsidR="00A01588" w:rsidRPr="00CB066E">
        <w:rPr>
          <w:rFonts w:eastAsia="Times New Roman" w:cs="Times New Roman"/>
          <w:szCs w:val="24"/>
          <w:lang w:eastAsia="et-EE"/>
        </w:rPr>
        <w:tab/>
      </w:r>
      <w:bookmarkEnd w:id="1"/>
    </w:p>
    <w:p w14:paraId="1501F527" w14:textId="77777777" w:rsidR="00CB066E" w:rsidRDefault="00CB066E" w:rsidP="008228A5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00300D5" w14:textId="02669730" w:rsidR="00A01588" w:rsidRPr="00CB066E" w:rsidRDefault="00180237" w:rsidP="00437E49">
      <w:pPr>
        <w:spacing w:after="0"/>
        <w:rPr>
          <w:rFonts w:eastAsia="Times New Roman" w:cs="Times New Roman"/>
          <w:szCs w:val="24"/>
          <w:lang w:eastAsia="et-EE"/>
        </w:rPr>
      </w:pPr>
      <w:r w:rsidRPr="00CB066E">
        <w:rPr>
          <w:rFonts w:eastAsia="Times New Roman" w:cs="Times New Roman"/>
          <w:szCs w:val="24"/>
          <w:lang w:eastAsia="et-EE"/>
        </w:rPr>
        <w:t xml:space="preserve">Võttes aluseks ehitusseadustiku </w:t>
      </w:r>
      <w:r w:rsidR="00CB066E" w:rsidRPr="00CB066E">
        <w:rPr>
          <w:rFonts w:cs="Times New Roman"/>
          <w:szCs w:val="24"/>
        </w:rPr>
        <w:t>§ 27 lg 2 punkti 2, et projekteerimistingimuste andmine ei oleks vastuolus õigusaktide, isikute õiguste või avaliku huviga ja</w:t>
      </w:r>
      <w:r w:rsidR="00CB066E">
        <w:rPr>
          <w:rFonts w:cs="Times New Roman"/>
          <w:szCs w:val="24"/>
        </w:rPr>
        <w:t xml:space="preserve"> ehitusseadustiku</w:t>
      </w:r>
      <w:r w:rsidR="00CB066E" w:rsidRPr="00CB066E">
        <w:rPr>
          <w:rFonts w:cs="Times New Roman"/>
          <w:szCs w:val="24"/>
        </w:rPr>
        <w:t xml:space="preserve"> </w:t>
      </w:r>
      <w:r w:rsidR="00B618E7" w:rsidRPr="00CB066E">
        <w:rPr>
          <w:rFonts w:cs="Times New Roman"/>
          <w:szCs w:val="24"/>
        </w:rPr>
        <w:t>§ 31</w:t>
      </w:r>
      <w:r w:rsidRPr="00CB066E">
        <w:rPr>
          <w:rFonts w:cs="Times New Roman"/>
          <w:szCs w:val="24"/>
        </w:rPr>
        <w:t xml:space="preserve"> punkti</w:t>
      </w:r>
      <w:r w:rsidR="00CB066E">
        <w:rPr>
          <w:rFonts w:cs="Times New Roman"/>
          <w:szCs w:val="24"/>
        </w:rPr>
        <w:t xml:space="preserve"> </w:t>
      </w:r>
      <w:r w:rsidRPr="00CB066E">
        <w:rPr>
          <w:rFonts w:cs="Times New Roman"/>
          <w:szCs w:val="24"/>
        </w:rPr>
        <w:t>1</w:t>
      </w:r>
      <w:r w:rsidR="00CB066E">
        <w:rPr>
          <w:rFonts w:cs="Times New Roman"/>
          <w:szCs w:val="24"/>
        </w:rPr>
        <w:t>,</w:t>
      </w:r>
      <w:r w:rsidRPr="00CB066E">
        <w:rPr>
          <w:rFonts w:cs="Times New Roman"/>
          <w:szCs w:val="24"/>
        </w:rPr>
        <w:t xml:space="preserve"> kus p</w:t>
      </w:r>
      <w:r w:rsidR="00B618E7" w:rsidRPr="00CB066E">
        <w:rPr>
          <w:rFonts w:cs="Times New Roman"/>
          <w:szCs w:val="24"/>
        </w:rPr>
        <w:t xml:space="preserve">ädev asutus otsustab projekteerimistingimuste andmise menetluse korraldamise avatud </w:t>
      </w:r>
      <w:r w:rsidR="00437E49">
        <w:rPr>
          <w:rFonts w:cs="Times New Roman"/>
          <w:szCs w:val="24"/>
        </w:rPr>
        <w:t>m</w:t>
      </w:r>
      <w:r w:rsidR="00B618E7" w:rsidRPr="00CB066E">
        <w:rPr>
          <w:rFonts w:cs="Times New Roman"/>
          <w:szCs w:val="24"/>
        </w:rPr>
        <w:t>enetlusena</w:t>
      </w:r>
      <w:r w:rsidR="00CB066E">
        <w:rPr>
          <w:rFonts w:cs="Times New Roman"/>
          <w:szCs w:val="24"/>
        </w:rPr>
        <w:t xml:space="preserve"> ning </w:t>
      </w:r>
      <w:r w:rsidR="00CB066E" w:rsidRPr="00CB066E">
        <w:rPr>
          <w:rFonts w:cs="Times New Roman"/>
          <w:szCs w:val="24"/>
        </w:rPr>
        <w:t xml:space="preserve"> </w:t>
      </w:r>
      <w:r w:rsidR="00CB066E" w:rsidRPr="00437E49">
        <w:rPr>
          <w:rFonts w:cs="Times New Roman"/>
          <w:szCs w:val="24"/>
        </w:rPr>
        <w:t>p</w:t>
      </w:r>
      <w:r w:rsidRPr="00180237">
        <w:rPr>
          <w:rFonts w:eastAsia="Times New Roman" w:cs="Times New Roman"/>
          <w:kern w:val="36"/>
          <w:szCs w:val="24"/>
          <w:lang w:eastAsia="et-EE"/>
        </w:rPr>
        <w:t>laneerimisseadus</w:t>
      </w:r>
      <w:r w:rsidR="00CB066E" w:rsidRPr="00437E49">
        <w:rPr>
          <w:rFonts w:eastAsia="Times New Roman" w:cs="Times New Roman"/>
          <w:kern w:val="36"/>
          <w:szCs w:val="24"/>
          <w:lang w:eastAsia="et-EE"/>
        </w:rPr>
        <w:t xml:space="preserve">e </w:t>
      </w:r>
      <w:r w:rsidRPr="00180237">
        <w:rPr>
          <w:rFonts w:eastAsia="Times New Roman" w:cs="Times New Roman"/>
          <w:color w:val="000000"/>
          <w:szCs w:val="24"/>
          <w:bdr w:val="none" w:sz="0" w:space="0" w:color="auto" w:frame="1"/>
          <w:lang w:eastAsia="et-EE"/>
        </w:rPr>
        <w:t>§ 125</w:t>
      </w:r>
      <w:r w:rsidR="00CB066E" w:rsidRPr="00437E49">
        <w:rPr>
          <w:rFonts w:eastAsia="Times New Roman" w:cs="Times New Roman"/>
          <w:color w:val="000000"/>
          <w:szCs w:val="24"/>
          <w:bdr w:val="none" w:sz="0" w:space="0" w:color="auto" w:frame="1"/>
          <w:lang w:eastAsia="et-EE"/>
        </w:rPr>
        <w:t xml:space="preserve"> punktist 5</w:t>
      </w:r>
      <w:bookmarkStart w:id="5" w:name="para125lg5"/>
      <w:r w:rsidR="00437E49">
        <w:rPr>
          <w:rFonts w:eastAsia="Times New Roman" w:cs="Times New Roman"/>
          <w:color w:val="000000"/>
          <w:szCs w:val="24"/>
          <w:bdr w:val="none" w:sz="0" w:space="0" w:color="auto" w:frame="1"/>
          <w:lang w:eastAsia="et-EE"/>
        </w:rPr>
        <w:t>,</w:t>
      </w:r>
      <w:r w:rsidR="00CB066E" w:rsidRPr="00437E49">
        <w:rPr>
          <w:rFonts w:eastAsia="Times New Roman" w:cs="Times New Roman"/>
          <w:color w:val="000000"/>
          <w:szCs w:val="24"/>
          <w:bdr w:val="none" w:sz="0" w:space="0" w:color="auto" w:frame="1"/>
          <w:lang w:eastAsia="et-EE"/>
        </w:rPr>
        <w:t xml:space="preserve"> kus</w:t>
      </w:r>
      <w:bookmarkEnd w:id="5"/>
      <w:r w:rsidR="00CB066E" w:rsidRPr="00437E49">
        <w:rPr>
          <w:rFonts w:eastAsia="Times New Roman" w:cs="Times New Roman"/>
          <w:color w:val="000000"/>
          <w:szCs w:val="24"/>
          <w:bdr w:val="none" w:sz="0" w:space="0" w:color="auto" w:frame="1"/>
          <w:lang w:eastAsia="et-EE"/>
        </w:rPr>
        <w:t xml:space="preserve"> k</w:t>
      </w:r>
      <w:r w:rsidRPr="00437E49">
        <w:rPr>
          <w:rFonts w:cs="Times New Roman"/>
          <w:color w:val="202020"/>
          <w:szCs w:val="24"/>
          <w:shd w:val="clear" w:color="auto" w:fill="FFFFFF"/>
        </w:rPr>
        <w:t>ohaliku</w:t>
      </w:r>
      <w:r w:rsidRPr="00CB066E">
        <w:rPr>
          <w:rFonts w:cs="Times New Roman"/>
          <w:color w:val="202020"/>
          <w:szCs w:val="24"/>
          <w:shd w:val="clear" w:color="auto" w:fill="FFFFFF"/>
        </w:rPr>
        <w:t xml:space="preserve"> omavalitsuse üksus võib lubada detailplaneeringu koostamise kohustuse korral detailplaneeringut koostamata püstitada või laiendada projekteerimistingimuste alusel olemasoleva hoonestuse vahele jäävale kinnis</w:t>
      </w:r>
      <w:r w:rsidR="00437E49">
        <w:rPr>
          <w:rFonts w:cs="Times New Roman"/>
          <w:color w:val="202020"/>
          <w:szCs w:val="24"/>
          <w:shd w:val="clear" w:color="auto" w:fill="FFFFFF"/>
        </w:rPr>
        <w:t>-</w:t>
      </w:r>
      <w:r w:rsidRPr="00CB066E">
        <w:rPr>
          <w:rFonts w:cs="Times New Roman"/>
          <w:color w:val="202020"/>
          <w:szCs w:val="24"/>
          <w:shd w:val="clear" w:color="auto" w:fill="FFFFFF"/>
        </w:rPr>
        <w:t>asjale ühe hoone ja seda teenindavad rajatised, kui:</w:t>
      </w:r>
      <w:r w:rsidRPr="00CB066E">
        <w:rPr>
          <w:rFonts w:cs="Times New Roman"/>
          <w:color w:val="202020"/>
          <w:szCs w:val="24"/>
        </w:rPr>
        <w:br/>
      </w:r>
      <w:r w:rsidRPr="00CB066E">
        <w:rPr>
          <w:rFonts w:cs="Times New Roman"/>
          <w:color w:val="202020"/>
          <w:szCs w:val="24"/>
          <w:shd w:val="clear" w:color="auto" w:fill="FFFFFF"/>
        </w:rPr>
        <w:t>1) ehitis sobitub mahuliselt ja otstarbelt piirkonna väljakujunenud keskkonda, arvestades sealhulgas piirkonna hoonestuslaadi;</w:t>
      </w:r>
      <w:r w:rsidRPr="00CB066E">
        <w:rPr>
          <w:rFonts w:cs="Times New Roman"/>
          <w:color w:val="202020"/>
          <w:szCs w:val="24"/>
        </w:rPr>
        <w:br/>
      </w:r>
      <w:r w:rsidRPr="00CB066E">
        <w:rPr>
          <w:rFonts w:cs="Times New Roman"/>
          <w:color w:val="202020"/>
          <w:szCs w:val="24"/>
          <w:shd w:val="clear" w:color="auto" w:fill="FFFFFF"/>
        </w:rPr>
        <w:t>2) üldplaneeringus on määratud vastava ala üldised kasutus- ja ehitustingimused, sealhulgas projekteerimistingimuste andmise aluseks olevad tingimused, ning ehitise püstitamine või laiendamine ei ole vastuolus ka üldplaneeringus määratud muude tingimustega</w:t>
      </w:r>
      <w:r w:rsidR="00437E49">
        <w:rPr>
          <w:rFonts w:cs="Times New Roman"/>
          <w:color w:val="202020"/>
          <w:szCs w:val="24"/>
          <w:shd w:val="clear" w:color="auto" w:fill="FFFFFF"/>
        </w:rPr>
        <w:t xml:space="preserve"> ning</w:t>
      </w:r>
      <w:r w:rsidR="00A01588" w:rsidRPr="00CB066E">
        <w:rPr>
          <w:rFonts w:eastAsia="Times New Roman" w:cs="Times New Roman"/>
          <w:szCs w:val="24"/>
          <w:lang w:eastAsia="et-EE"/>
        </w:rPr>
        <w:t xml:space="preserve"> </w:t>
      </w:r>
      <w:r w:rsidR="005C33E0">
        <w:rPr>
          <w:rFonts w:eastAsia="Times New Roman" w:cs="Times New Roman"/>
          <w:szCs w:val="24"/>
          <w:lang w:eastAsia="et-EE"/>
        </w:rPr>
        <w:t>haldusmenetluse seaduse § 5 lg 2; § 7 lg 1</w:t>
      </w:r>
      <w:r w:rsidR="0000216A">
        <w:rPr>
          <w:rFonts w:eastAsia="Times New Roman" w:cs="Times New Roman"/>
          <w:szCs w:val="24"/>
          <w:lang w:eastAsia="et-EE"/>
        </w:rPr>
        <w:t>; § 31 p 1 lg 3</w:t>
      </w:r>
      <w:r w:rsidR="005C33E0">
        <w:rPr>
          <w:rFonts w:eastAsia="Times New Roman" w:cs="Times New Roman"/>
          <w:szCs w:val="24"/>
          <w:lang w:eastAsia="et-EE"/>
        </w:rPr>
        <w:t xml:space="preserve">  </w:t>
      </w:r>
      <w:r w:rsidR="0000216A">
        <w:rPr>
          <w:rFonts w:eastAsia="Times New Roman" w:cs="Times New Roman"/>
          <w:szCs w:val="24"/>
          <w:lang w:eastAsia="et-EE"/>
        </w:rPr>
        <w:t xml:space="preserve">ja </w:t>
      </w:r>
      <w:r w:rsidR="00A01588" w:rsidRPr="00CB066E">
        <w:rPr>
          <w:rFonts w:eastAsia="Times New Roman" w:cs="Times New Roman"/>
          <w:szCs w:val="24"/>
          <w:lang w:eastAsia="et-EE"/>
        </w:rPr>
        <w:t xml:space="preserve">Mulgi Vallavolikogu määruse nr 47 „Planeerimisseaduse ja ehitusseadustiku rakendamine Mulgi vallas“ § </w:t>
      </w:r>
      <w:r w:rsidR="00535CF0">
        <w:rPr>
          <w:rFonts w:eastAsia="Times New Roman" w:cs="Times New Roman"/>
          <w:szCs w:val="24"/>
          <w:lang w:eastAsia="et-EE"/>
        </w:rPr>
        <w:t>3</w:t>
      </w:r>
      <w:r w:rsidR="00A01588" w:rsidRPr="00CB066E">
        <w:rPr>
          <w:rFonts w:eastAsia="Times New Roman" w:cs="Times New Roman"/>
          <w:szCs w:val="24"/>
          <w:lang w:eastAsia="et-EE"/>
        </w:rPr>
        <w:t xml:space="preserve"> punkti </w:t>
      </w:r>
      <w:r w:rsidR="00535CF0">
        <w:rPr>
          <w:rFonts w:eastAsia="Times New Roman" w:cs="Times New Roman"/>
          <w:szCs w:val="24"/>
          <w:lang w:eastAsia="et-EE"/>
        </w:rPr>
        <w:t>9</w:t>
      </w:r>
      <w:r w:rsidR="0000216A">
        <w:rPr>
          <w:rFonts w:eastAsia="Times New Roman" w:cs="Times New Roman"/>
          <w:szCs w:val="24"/>
          <w:lang w:eastAsia="et-EE"/>
        </w:rPr>
        <w:t xml:space="preserve"> alusel</w:t>
      </w:r>
      <w:r w:rsidR="00334369" w:rsidRPr="00CB066E">
        <w:rPr>
          <w:rFonts w:eastAsia="Times New Roman" w:cs="Times New Roman"/>
          <w:szCs w:val="24"/>
          <w:lang w:eastAsia="et-EE"/>
        </w:rPr>
        <w:t>,</w:t>
      </w:r>
    </w:p>
    <w:p w14:paraId="1E43C90B" w14:textId="77777777" w:rsidR="00A01588" w:rsidRPr="00CB066E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2984606C" w14:textId="77777777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zh-CN"/>
        </w:rPr>
      </w:pPr>
      <w:r w:rsidRPr="004570C8">
        <w:rPr>
          <w:rFonts w:eastAsia="Times New Roman" w:cs="Times New Roman"/>
          <w:szCs w:val="24"/>
          <w:lang w:eastAsia="et-EE"/>
        </w:rPr>
        <w:t>Mulgi Vallavalitsus annab k o r r a l d u s e:</w:t>
      </w:r>
    </w:p>
    <w:p w14:paraId="5673D644" w14:textId="77777777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45027FB8" w14:textId="3214E211" w:rsidR="0000216A" w:rsidRPr="0000216A" w:rsidRDefault="00535CF0" w:rsidP="008939B6">
      <w:pPr>
        <w:numPr>
          <w:ilvl w:val="0"/>
          <w:numId w:val="1"/>
        </w:numPr>
        <w:spacing w:after="0"/>
        <w:jc w:val="both"/>
      </w:pPr>
      <w:r>
        <w:rPr>
          <w:rFonts w:eastAsia="Times New Roman" w:cs="Times New Roman"/>
          <w:szCs w:val="24"/>
          <w:lang w:eastAsia="et-EE"/>
        </w:rPr>
        <w:t>Korraldada</w:t>
      </w:r>
      <w:r w:rsidRPr="00535CF0">
        <w:rPr>
          <w:rFonts w:eastAsia="Times New Roman" w:cs="Times New Roman"/>
          <w:szCs w:val="24"/>
          <w:lang w:eastAsia="et-EE"/>
        </w:rPr>
        <w:t xml:space="preserve"> </w:t>
      </w:r>
      <w:r w:rsidRPr="00CB066E">
        <w:rPr>
          <w:rFonts w:eastAsia="Times New Roman" w:cs="Times New Roman"/>
          <w:szCs w:val="24"/>
          <w:lang w:eastAsia="et-EE"/>
        </w:rPr>
        <w:t xml:space="preserve">Mulgi vallas Polli külas Longi tee 1 (katastritunnus </w:t>
      </w:r>
      <w:r w:rsidRPr="0000216A">
        <w:rPr>
          <w:rFonts w:cs="Times New Roman"/>
          <w:szCs w:val="24"/>
          <w:shd w:val="clear" w:color="auto" w:fill="FFFFFF"/>
        </w:rPr>
        <w:t>60001:001:0580)</w:t>
      </w:r>
      <w:r w:rsidRPr="00CB066E">
        <w:rPr>
          <w:rFonts w:eastAsia="Times New Roman" w:cs="Times New Roman"/>
          <w:szCs w:val="24"/>
          <w:lang w:eastAsia="et-EE"/>
        </w:rPr>
        <w:t xml:space="preserve">  </w:t>
      </w:r>
      <w:r>
        <w:rPr>
          <w:rFonts w:eastAsia="Times New Roman" w:cs="Times New Roman"/>
          <w:szCs w:val="24"/>
          <w:lang w:eastAsia="et-EE"/>
        </w:rPr>
        <w:t xml:space="preserve">Mulgi vallale kuuluva </w:t>
      </w:r>
      <w:r w:rsidRPr="00CB066E">
        <w:rPr>
          <w:rFonts w:eastAsia="Times New Roman" w:cs="Times New Roman"/>
          <w:szCs w:val="24"/>
          <w:lang w:eastAsia="et-EE"/>
        </w:rPr>
        <w:t xml:space="preserve">hooldekodu (ehr kood </w:t>
      </w:r>
      <w:r w:rsidRPr="0000216A">
        <w:rPr>
          <w:rFonts w:cs="Times New Roman"/>
          <w:szCs w:val="24"/>
          <w:shd w:val="clear" w:color="auto" w:fill="FFFFFF"/>
        </w:rPr>
        <w:t>117007306</w:t>
      </w:r>
      <w:r w:rsidRPr="00CB066E">
        <w:rPr>
          <w:rFonts w:eastAsia="Times New Roman" w:cs="Times New Roman"/>
          <w:szCs w:val="24"/>
          <w:lang w:eastAsia="et-EE"/>
        </w:rPr>
        <w:t>)</w:t>
      </w:r>
      <w:r w:rsidRPr="0000216A">
        <w:rPr>
          <w:rFonts w:cs="Times New Roman"/>
          <w:szCs w:val="24"/>
          <w:shd w:val="clear" w:color="auto" w:fill="FFFFFF"/>
        </w:rPr>
        <w:t xml:space="preserve"> </w:t>
      </w:r>
      <w:r w:rsidRPr="00CB066E">
        <w:rPr>
          <w:rFonts w:eastAsia="Times New Roman" w:cs="Times New Roman"/>
          <w:szCs w:val="24"/>
          <w:lang w:eastAsia="et-EE"/>
        </w:rPr>
        <w:t xml:space="preserve"> laiendamise üle 33% esialgsest mahust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A01588" w:rsidRPr="00637CDF">
        <w:rPr>
          <w:rFonts w:eastAsia="Times New Roman" w:cs="Times New Roman"/>
          <w:szCs w:val="24"/>
          <w:lang w:eastAsia="et-EE"/>
        </w:rPr>
        <w:t xml:space="preserve"> projekteerimistingimus</w:t>
      </w:r>
      <w:r>
        <w:rPr>
          <w:rFonts w:eastAsia="Times New Roman" w:cs="Times New Roman"/>
          <w:szCs w:val="24"/>
          <w:lang w:eastAsia="et-EE"/>
        </w:rPr>
        <w:t>t</w:t>
      </w:r>
      <w:r w:rsidR="00A01588" w:rsidRPr="00637CDF">
        <w:rPr>
          <w:rFonts w:eastAsia="Times New Roman" w:cs="Times New Roman"/>
          <w:szCs w:val="24"/>
          <w:lang w:eastAsia="et-EE"/>
        </w:rPr>
        <w:t>e</w:t>
      </w:r>
      <w:r>
        <w:rPr>
          <w:rFonts w:eastAsia="Times New Roman" w:cs="Times New Roman"/>
          <w:szCs w:val="24"/>
          <w:lang w:eastAsia="et-EE"/>
        </w:rPr>
        <w:t xml:space="preserve"> väljastamisel avatud menetlus</w:t>
      </w:r>
      <w:r w:rsidR="00A01588" w:rsidRPr="00637CDF">
        <w:rPr>
          <w:rFonts w:eastAsia="Times New Roman" w:cs="Times New Roman"/>
          <w:szCs w:val="24"/>
          <w:lang w:eastAsia="et-EE"/>
        </w:rPr>
        <w:t>.</w:t>
      </w:r>
    </w:p>
    <w:p w14:paraId="66316E68" w14:textId="77777777" w:rsidR="0000216A" w:rsidRPr="0000216A" w:rsidRDefault="0000216A" w:rsidP="0000216A">
      <w:pPr>
        <w:spacing w:after="0"/>
        <w:ind w:left="360"/>
        <w:jc w:val="both"/>
      </w:pPr>
    </w:p>
    <w:p w14:paraId="29CF2ECA" w14:textId="42D3A80B" w:rsidR="0000216A" w:rsidRDefault="00535CF0" w:rsidP="007E184F">
      <w:pPr>
        <w:numPr>
          <w:ilvl w:val="0"/>
          <w:numId w:val="1"/>
        </w:numPr>
        <w:spacing w:after="0"/>
        <w:jc w:val="both"/>
      </w:pPr>
      <w:r>
        <w:rPr>
          <w:rFonts w:eastAsia="Times New Roman" w:cs="Times New Roman"/>
          <w:szCs w:val="24"/>
          <w:lang w:eastAsia="et-EE"/>
        </w:rPr>
        <w:t>Ehitus</w:t>
      </w:r>
      <w:r w:rsidR="0000216A">
        <w:rPr>
          <w:rFonts w:eastAsia="Times New Roman" w:cs="Times New Roman"/>
          <w:szCs w:val="24"/>
          <w:lang w:eastAsia="et-EE"/>
        </w:rPr>
        <w:t>- ja</w:t>
      </w:r>
      <w:r>
        <w:rPr>
          <w:rFonts w:eastAsia="Times New Roman" w:cs="Times New Roman"/>
          <w:szCs w:val="24"/>
          <w:lang w:eastAsia="et-EE"/>
        </w:rPr>
        <w:t xml:space="preserve"> majandusspetsialistil korraldada</w:t>
      </w:r>
      <w:r w:rsidR="0000216A" w:rsidRPr="0000216A">
        <w:t xml:space="preserve"> </w:t>
      </w:r>
      <w:r w:rsidR="0000216A">
        <w:t>haldusakti resolutiivosa avaldamine kohalikus lehes.</w:t>
      </w:r>
    </w:p>
    <w:p w14:paraId="13D60360" w14:textId="77777777" w:rsidR="00B21443" w:rsidRPr="004570C8" w:rsidRDefault="00B21443" w:rsidP="00B21443">
      <w:pPr>
        <w:spacing w:after="0"/>
        <w:ind w:left="720"/>
        <w:rPr>
          <w:rFonts w:eastAsia="Times New Roman" w:cs="Times New Roman"/>
          <w:szCs w:val="24"/>
          <w:lang w:eastAsia="et-EE"/>
        </w:rPr>
      </w:pPr>
    </w:p>
    <w:p w14:paraId="4BE912AB" w14:textId="617BC217" w:rsidR="00A01588" w:rsidRPr="004570C8" w:rsidRDefault="00A01588" w:rsidP="00A01588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Korraldus jõustub teatavaks tegemisest.</w:t>
      </w:r>
    </w:p>
    <w:p w14:paraId="63D1E969" w14:textId="77777777" w:rsidR="00C84C26" w:rsidRPr="004570C8" w:rsidRDefault="00C84C26" w:rsidP="00C84C26">
      <w:pPr>
        <w:spacing w:after="0"/>
        <w:ind w:left="720"/>
        <w:rPr>
          <w:rFonts w:eastAsia="Times New Roman" w:cs="Times New Roman"/>
          <w:szCs w:val="24"/>
          <w:lang w:eastAsia="et-EE"/>
        </w:rPr>
      </w:pPr>
    </w:p>
    <w:p w14:paraId="64103288" w14:textId="07E8AFB7" w:rsidR="00A01588" w:rsidRPr="004570C8" w:rsidRDefault="00A01588" w:rsidP="006D6014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4570C8">
        <w:rPr>
          <w:rFonts w:eastAsia="Times New Roman" w:cs="Times New Roman"/>
          <w:szCs w:val="24"/>
        </w:rPr>
        <w:t>Käesoleva korralduse peale võib esitada kaebuse Tartu Halduskohtule halduskohtumenetluse seadustikus sätestatud korras 30 päeva jooksul arvates korralduse teatavaks tegemisest.</w:t>
      </w:r>
    </w:p>
    <w:p w14:paraId="5C6F683E" w14:textId="63707CBE" w:rsidR="00A01588" w:rsidRPr="004570C8" w:rsidRDefault="008B29A5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ab/>
      </w:r>
    </w:p>
    <w:p w14:paraId="6D6E69E0" w14:textId="3FE0A2F2" w:rsidR="00C84C26" w:rsidRPr="004570C8" w:rsidRDefault="00C84C26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27D7FF66" w14:textId="246DAB99" w:rsidR="00C84C26" w:rsidRPr="004570C8" w:rsidRDefault="00C84C26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1E5CC142" w14:textId="77777777" w:rsidR="00C84C26" w:rsidRPr="004570C8" w:rsidRDefault="00C84C26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62D5B304" w14:textId="1E5FDD93" w:rsidR="00A253E3" w:rsidRPr="004570C8" w:rsidRDefault="00A26C12" w:rsidP="00A26C12">
      <w:pPr>
        <w:spacing w:after="0"/>
        <w:ind w:left="720"/>
        <w:jc w:val="both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lastRenderedPageBreak/>
        <w:t>Imre Jugomäe</w:t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</w:p>
    <w:p w14:paraId="5D531A82" w14:textId="385845FA" w:rsidR="00A253E3" w:rsidRPr="004570C8" w:rsidRDefault="00A253E3" w:rsidP="00A253E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ab/>
      </w:r>
      <w:r w:rsidR="00A26C12" w:rsidRPr="004570C8">
        <w:rPr>
          <w:rFonts w:eastAsia="Times New Roman" w:cs="Times New Roman"/>
          <w:szCs w:val="24"/>
          <w:lang w:eastAsia="et-EE"/>
        </w:rPr>
        <w:t>V</w:t>
      </w:r>
      <w:r w:rsidRPr="004570C8">
        <w:rPr>
          <w:rFonts w:eastAsia="Times New Roman" w:cs="Times New Roman"/>
          <w:szCs w:val="24"/>
          <w:lang w:eastAsia="et-EE"/>
        </w:rPr>
        <w:t>allavanem</w:t>
      </w:r>
      <w:r w:rsidR="00A26C12" w:rsidRPr="004570C8">
        <w:rPr>
          <w:rFonts w:eastAsia="Times New Roman" w:cs="Times New Roman"/>
          <w:szCs w:val="24"/>
          <w:lang w:eastAsia="et-EE"/>
        </w:rPr>
        <w:t xml:space="preserve">                    </w:t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="00A26C12" w:rsidRPr="004570C8">
        <w:rPr>
          <w:rFonts w:eastAsia="Times New Roman" w:cs="Times New Roman"/>
          <w:szCs w:val="24"/>
          <w:lang w:eastAsia="et-EE"/>
        </w:rPr>
        <w:t>Milja Janson</w:t>
      </w:r>
    </w:p>
    <w:p w14:paraId="49594349" w14:textId="78FFA588" w:rsidR="00A253E3" w:rsidRPr="004570C8" w:rsidRDefault="00A253E3" w:rsidP="00A253E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  <w:t>vallasekretär</w:t>
      </w:r>
    </w:p>
    <w:p w14:paraId="210A09E7" w14:textId="52C4CC12" w:rsidR="00C84C26" w:rsidRPr="004570C8" w:rsidRDefault="008B29A5" w:rsidP="008109C2">
      <w:pPr>
        <w:spacing w:after="0"/>
        <w:ind w:left="360"/>
        <w:jc w:val="both"/>
        <w:rPr>
          <w:rFonts w:eastAsia="Calibri" w:cs="Times New Roman"/>
          <w:szCs w:val="24"/>
        </w:rPr>
      </w:pPr>
      <w:r w:rsidRPr="004570C8">
        <w:rPr>
          <w:rFonts w:eastAsia="Calibri" w:cs="Times New Roman"/>
          <w:szCs w:val="24"/>
        </w:rPr>
        <w:tab/>
      </w:r>
      <w:r w:rsidRPr="004570C8">
        <w:rPr>
          <w:rFonts w:eastAsia="Calibri" w:cs="Times New Roman"/>
          <w:szCs w:val="24"/>
        </w:rPr>
        <w:tab/>
      </w:r>
      <w:r w:rsidRPr="004570C8">
        <w:rPr>
          <w:rFonts w:eastAsia="Calibri" w:cs="Times New Roman"/>
          <w:szCs w:val="24"/>
        </w:rPr>
        <w:tab/>
      </w:r>
      <w:r w:rsidRPr="004570C8">
        <w:rPr>
          <w:rFonts w:eastAsia="Calibri" w:cs="Times New Roman"/>
          <w:szCs w:val="24"/>
        </w:rPr>
        <w:tab/>
      </w:r>
      <w:r w:rsidRPr="004570C8">
        <w:rPr>
          <w:rFonts w:eastAsia="Calibri" w:cs="Times New Roman"/>
          <w:szCs w:val="24"/>
        </w:rPr>
        <w:tab/>
      </w:r>
    </w:p>
    <w:p w14:paraId="16C099DA" w14:textId="77777777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6C04FC2E" w14:textId="77777777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64747291" w14:textId="77777777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38251B7E" w14:textId="2551B816" w:rsidR="008109C2" w:rsidRPr="004570C8" w:rsidRDefault="008B29A5" w:rsidP="008109C2">
      <w:pPr>
        <w:spacing w:after="0"/>
        <w:ind w:left="360"/>
        <w:jc w:val="both"/>
        <w:rPr>
          <w:rFonts w:eastAsia="Calibri" w:cs="Times New Roman"/>
          <w:szCs w:val="24"/>
        </w:rPr>
      </w:pPr>
      <w:r w:rsidRPr="004570C8">
        <w:rPr>
          <w:rFonts w:eastAsia="Calibri" w:cs="Times New Roman"/>
          <w:szCs w:val="24"/>
        </w:rPr>
        <w:tab/>
      </w:r>
    </w:p>
    <w:p w14:paraId="4B0FFB82" w14:textId="3F308A0F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442D4780" w14:textId="77777777" w:rsidR="00C84C26" w:rsidRPr="004570C8" w:rsidRDefault="00C84C26" w:rsidP="008109C2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</w:p>
    <w:p w14:paraId="650F4C7E" w14:textId="65558C52" w:rsidR="006614DC" w:rsidRPr="004570C8" w:rsidRDefault="008109C2" w:rsidP="008109C2">
      <w:pPr>
        <w:spacing w:after="0"/>
        <w:ind w:left="360"/>
        <w:jc w:val="both"/>
        <w:rPr>
          <w:rFonts w:eastAsia="Calibri" w:cs="Times New Roman"/>
          <w:szCs w:val="24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 </w:t>
      </w:r>
      <w:r w:rsidR="00902317" w:rsidRPr="004570C8">
        <w:rPr>
          <w:rFonts w:eastAsia="Times New Roman" w:cs="Times New Roman"/>
          <w:szCs w:val="24"/>
          <w:lang w:eastAsia="et-EE"/>
        </w:rPr>
        <w:t>Saata</w:t>
      </w:r>
      <w:r w:rsidRPr="004570C8">
        <w:rPr>
          <w:rFonts w:eastAsia="Times New Roman" w:cs="Times New Roman"/>
          <w:szCs w:val="24"/>
          <w:lang w:eastAsia="et-EE"/>
        </w:rPr>
        <w:t>:</w:t>
      </w:r>
    </w:p>
    <w:p w14:paraId="03FF2CD8" w14:textId="3DDD57B8" w:rsidR="004570C8" w:rsidRPr="0045291D" w:rsidRDefault="00902317" w:rsidP="009440CB">
      <w:pPr>
        <w:numPr>
          <w:ilvl w:val="0"/>
          <w:numId w:val="2"/>
        </w:numPr>
        <w:tabs>
          <w:tab w:val="clear" w:pos="720"/>
        </w:tabs>
        <w:spacing w:after="200" w:line="276" w:lineRule="auto"/>
        <w:ind w:firstLine="414"/>
        <w:rPr>
          <w:rFonts w:eastAsia="Times New Roman" w:cs="Times New Roman"/>
          <w:b/>
          <w:szCs w:val="24"/>
          <w:lang w:eastAsia="et-EE"/>
        </w:rPr>
      </w:pPr>
      <w:r w:rsidRPr="0045291D">
        <w:rPr>
          <w:rFonts w:eastAsia="Times New Roman" w:cs="Times New Roman"/>
          <w:szCs w:val="24"/>
          <w:lang w:eastAsia="et-EE"/>
        </w:rPr>
        <w:t>Koostaja: e</w:t>
      </w:r>
      <w:r w:rsidR="00885991" w:rsidRPr="0045291D">
        <w:rPr>
          <w:rFonts w:eastAsia="Times New Roman" w:cs="Times New Roman"/>
          <w:szCs w:val="24"/>
          <w:lang w:eastAsia="et-EE"/>
        </w:rPr>
        <w:t>hitus</w:t>
      </w:r>
      <w:r w:rsidR="00A26C12" w:rsidRPr="0045291D">
        <w:rPr>
          <w:rFonts w:eastAsia="Times New Roman" w:cs="Times New Roman"/>
          <w:szCs w:val="24"/>
          <w:lang w:eastAsia="et-EE"/>
        </w:rPr>
        <w:t>- ja majan</w:t>
      </w:r>
      <w:r w:rsidR="00C604F1" w:rsidRPr="0045291D">
        <w:rPr>
          <w:rFonts w:eastAsia="Times New Roman" w:cs="Times New Roman"/>
          <w:szCs w:val="24"/>
          <w:lang w:eastAsia="et-EE"/>
        </w:rPr>
        <w:t>d</w:t>
      </w:r>
      <w:r w:rsidR="00A26C12" w:rsidRPr="0045291D">
        <w:rPr>
          <w:rFonts w:eastAsia="Times New Roman" w:cs="Times New Roman"/>
          <w:szCs w:val="24"/>
          <w:lang w:eastAsia="et-EE"/>
        </w:rPr>
        <w:t xml:space="preserve">usspetsialist  Arvids Tisler </w:t>
      </w:r>
      <w:r w:rsidR="00C6408C" w:rsidRPr="0045291D">
        <w:rPr>
          <w:rFonts w:eastAsia="Times New Roman" w:cs="Times New Roman"/>
          <w:szCs w:val="24"/>
          <w:lang w:eastAsia="et-EE"/>
        </w:rPr>
        <w:t>a</w:t>
      </w:r>
      <w:r w:rsidR="00A26C12" w:rsidRPr="0045291D">
        <w:rPr>
          <w:rFonts w:eastAsia="Times New Roman" w:cs="Times New Roman"/>
          <w:szCs w:val="24"/>
          <w:lang w:eastAsia="et-EE"/>
        </w:rPr>
        <w:t>rvids.tisler@mulgivals.ee</w:t>
      </w:r>
      <w:r w:rsidR="00885991" w:rsidRPr="0045291D">
        <w:rPr>
          <w:rFonts w:eastAsia="Times New Roman" w:cs="Times New Roman"/>
          <w:szCs w:val="24"/>
          <w:lang w:eastAsia="et-EE"/>
        </w:rPr>
        <w:t xml:space="preserve"> </w:t>
      </w:r>
      <w:r w:rsidR="00A01588" w:rsidRPr="0045291D">
        <w:rPr>
          <w:rFonts w:eastAsia="Times New Roman" w:cs="Times New Roman"/>
          <w:szCs w:val="24"/>
          <w:lang w:eastAsia="et-EE"/>
        </w:rPr>
        <w:br/>
      </w:r>
      <w:bookmarkStart w:id="6" w:name="_Hlk520127036"/>
      <w:r w:rsidR="00833AA1" w:rsidRPr="0045291D">
        <w:rPr>
          <w:rFonts w:cs="Times New Roman"/>
          <w:szCs w:val="24"/>
          <w:shd w:val="clear" w:color="auto" w:fill="FFFFFF"/>
        </w:rPr>
        <w:t xml:space="preserve">       </w:t>
      </w:r>
      <w:r w:rsidR="00833AA1" w:rsidRPr="0045291D">
        <w:rPr>
          <w:rFonts w:eastAsia="Times New Roman" w:cs="Times New Roman"/>
          <w:szCs w:val="24"/>
          <w:lang w:eastAsia="et-EE"/>
        </w:rPr>
        <w:t xml:space="preserve"> </w:t>
      </w:r>
      <w:bookmarkStart w:id="7" w:name="_GoBack"/>
      <w:bookmarkEnd w:id="6"/>
      <w:bookmarkEnd w:id="7"/>
    </w:p>
    <w:sectPr w:rsidR="004570C8" w:rsidRPr="0045291D" w:rsidSect="00CF6D8B">
      <w:headerReference w:type="default" r:id="rId8"/>
      <w:headerReference w:type="first" r:id="rId9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0CE6" w14:textId="77777777" w:rsidR="00EA65C3" w:rsidRDefault="00EA65C3" w:rsidP="00886E50">
      <w:pPr>
        <w:spacing w:after="0"/>
      </w:pPr>
      <w:r>
        <w:separator/>
      </w:r>
    </w:p>
  </w:endnote>
  <w:endnote w:type="continuationSeparator" w:id="0">
    <w:p w14:paraId="094D3C2F" w14:textId="77777777" w:rsidR="00EA65C3" w:rsidRDefault="00EA65C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E531" w14:textId="77777777" w:rsidR="00EA65C3" w:rsidRDefault="00EA65C3" w:rsidP="00886E50">
      <w:pPr>
        <w:spacing w:after="0"/>
      </w:pPr>
      <w:r>
        <w:separator/>
      </w:r>
    </w:p>
  </w:footnote>
  <w:footnote w:type="continuationSeparator" w:id="0">
    <w:p w14:paraId="66F7A83A" w14:textId="77777777" w:rsidR="00EA65C3" w:rsidRDefault="00EA65C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A89C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2CDDC669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5DF37AE7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6B89654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3A93DC14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9AED68A" w14:textId="77777777" w:rsidR="005A643B" w:rsidRDefault="005A643B" w:rsidP="005A643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8922" w14:textId="13836A96" w:rsidR="00886E50" w:rsidRDefault="006A482F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Header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39BD3B3C" w:rsidR="00886E50" w:rsidRDefault="00886E50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VALLAVALITSUS</w:t>
    </w:r>
  </w:p>
  <w:p w14:paraId="2B964B82" w14:textId="3FDB847B" w:rsidR="00AA54BB" w:rsidRDefault="00AA54BB" w:rsidP="00DA7987">
    <w:pPr>
      <w:pStyle w:val="Header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43F4820D" w:rsidR="00AA54BB" w:rsidRPr="00AA54BB" w:rsidRDefault="00AA54BB" w:rsidP="00AA54BB">
    <w:pPr>
      <w:pStyle w:val="Header"/>
      <w:tabs>
        <w:tab w:val="clear" w:pos="9072"/>
      </w:tabs>
      <w:ind w:right="-2"/>
      <w:rPr>
        <w:rFonts w:cs="Times New Roman"/>
        <w:bCs/>
        <w:szCs w:val="24"/>
      </w:rPr>
    </w:pPr>
    <w:r w:rsidRPr="00AA54BB">
      <w:rPr>
        <w:rFonts w:cs="Times New Roman"/>
        <w:bCs/>
        <w:szCs w:val="24"/>
      </w:rPr>
      <w:t>K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O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R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R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A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L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D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U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S</w:t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08DE"/>
    <w:multiLevelType w:val="multilevel"/>
    <w:tmpl w:val="565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D225602"/>
    <w:multiLevelType w:val="multilevel"/>
    <w:tmpl w:val="99E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0"/>
    <w:rsid w:val="0000216A"/>
    <w:rsid w:val="00002B76"/>
    <w:rsid w:val="00026449"/>
    <w:rsid w:val="0005451C"/>
    <w:rsid w:val="00056886"/>
    <w:rsid w:val="000631D2"/>
    <w:rsid w:val="00075E3A"/>
    <w:rsid w:val="000938B5"/>
    <w:rsid w:val="000B6079"/>
    <w:rsid w:val="000C47BB"/>
    <w:rsid w:val="000C5B5C"/>
    <w:rsid w:val="000E0581"/>
    <w:rsid w:val="000E2654"/>
    <w:rsid w:val="0014171B"/>
    <w:rsid w:val="00147C0A"/>
    <w:rsid w:val="00156CCD"/>
    <w:rsid w:val="00177AA9"/>
    <w:rsid w:val="00180237"/>
    <w:rsid w:val="0019029E"/>
    <w:rsid w:val="001A0A8E"/>
    <w:rsid w:val="001B32F2"/>
    <w:rsid w:val="001C2DFF"/>
    <w:rsid w:val="00232F0F"/>
    <w:rsid w:val="00246ADF"/>
    <w:rsid w:val="00246EA8"/>
    <w:rsid w:val="00271366"/>
    <w:rsid w:val="00293C9F"/>
    <w:rsid w:val="002E2A29"/>
    <w:rsid w:val="002E7FB3"/>
    <w:rsid w:val="002F0795"/>
    <w:rsid w:val="00300549"/>
    <w:rsid w:val="00334369"/>
    <w:rsid w:val="003413E8"/>
    <w:rsid w:val="00370793"/>
    <w:rsid w:val="0038316B"/>
    <w:rsid w:val="00383AFA"/>
    <w:rsid w:val="003A52C5"/>
    <w:rsid w:val="003A6874"/>
    <w:rsid w:val="003A69BF"/>
    <w:rsid w:val="003D2DAE"/>
    <w:rsid w:val="003E5E75"/>
    <w:rsid w:val="003F75C3"/>
    <w:rsid w:val="004202E7"/>
    <w:rsid w:val="00424535"/>
    <w:rsid w:val="00436788"/>
    <w:rsid w:val="00437E49"/>
    <w:rsid w:val="0044193F"/>
    <w:rsid w:val="0045291D"/>
    <w:rsid w:val="004568F8"/>
    <w:rsid w:val="004570C8"/>
    <w:rsid w:val="00463B29"/>
    <w:rsid w:val="0047763F"/>
    <w:rsid w:val="00486484"/>
    <w:rsid w:val="00490677"/>
    <w:rsid w:val="004B62DB"/>
    <w:rsid w:val="004B6AFF"/>
    <w:rsid w:val="004D211B"/>
    <w:rsid w:val="004D6BB3"/>
    <w:rsid w:val="004F4DA2"/>
    <w:rsid w:val="00521465"/>
    <w:rsid w:val="00531CF6"/>
    <w:rsid w:val="00535CF0"/>
    <w:rsid w:val="005423EE"/>
    <w:rsid w:val="00551C2B"/>
    <w:rsid w:val="0056625C"/>
    <w:rsid w:val="0057415E"/>
    <w:rsid w:val="00594451"/>
    <w:rsid w:val="005A643B"/>
    <w:rsid w:val="005C33E0"/>
    <w:rsid w:val="005F7B26"/>
    <w:rsid w:val="006130DE"/>
    <w:rsid w:val="00614F91"/>
    <w:rsid w:val="00624C5F"/>
    <w:rsid w:val="00637CDF"/>
    <w:rsid w:val="00643FBC"/>
    <w:rsid w:val="00656B27"/>
    <w:rsid w:val="00657AD1"/>
    <w:rsid w:val="006614DC"/>
    <w:rsid w:val="00666FD1"/>
    <w:rsid w:val="00670B24"/>
    <w:rsid w:val="00691C58"/>
    <w:rsid w:val="006A482F"/>
    <w:rsid w:val="006D6014"/>
    <w:rsid w:val="006E733A"/>
    <w:rsid w:val="00703C82"/>
    <w:rsid w:val="00722ABA"/>
    <w:rsid w:val="00724B8B"/>
    <w:rsid w:val="00747A3F"/>
    <w:rsid w:val="007608BE"/>
    <w:rsid w:val="0077195E"/>
    <w:rsid w:val="007730D6"/>
    <w:rsid w:val="00781D36"/>
    <w:rsid w:val="0078226F"/>
    <w:rsid w:val="00784458"/>
    <w:rsid w:val="007A0D00"/>
    <w:rsid w:val="007A68C0"/>
    <w:rsid w:val="007C3E3F"/>
    <w:rsid w:val="007E3876"/>
    <w:rsid w:val="007E3B95"/>
    <w:rsid w:val="00802380"/>
    <w:rsid w:val="008109C2"/>
    <w:rsid w:val="008228A5"/>
    <w:rsid w:val="00833AA1"/>
    <w:rsid w:val="00837150"/>
    <w:rsid w:val="00866F3A"/>
    <w:rsid w:val="0087233D"/>
    <w:rsid w:val="00882CE4"/>
    <w:rsid w:val="008845CF"/>
    <w:rsid w:val="00885991"/>
    <w:rsid w:val="00886E50"/>
    <w:rsid w:val="008A0B4F"/>
    <w:rsid w:val="008A4624"/>
    <w:rsid w:val="008A5E96"/>
    <w:rsid w:val="008B29A5"/>
    <w:rsid w:val="008D06C2"/>
    <w:rsid w:val="008F55AC"/>
    <w:rsid w:val="00902317"/>
    <w:rsid w:val="00927F87"/>
    <w:rsid w:val="00942B96"/>
    <w:rsid w:val="00945C68"/>
    <w:rsid w:val="00987C77"/>
    <w:rsid w:val="009A239B"/>
    <w:rsid w:val="009B4F18"/>
    <w:rsid w:val="009C3EBA"/>
    <w:rsid w:val="009E3674"/>
    <w:rsid w:val="00A01588"/>
    <w:rsid w:val="00A047F8"/>
    <w:rsid w:val="00A14BD6"/>
    <w:rsid w:val="00A175EA"/>
    <w:rsid w:val="00A253E3"/>
    <w:rsid w:val="00A26C12"/>
    <w:rsid w:val="00A7349E"/>
    <w:rsid w:val="00A82B91"/>
    <w:rsid w:val="00AA54BB"/>
    <w:rsid w:val="00AB13C4"/>
    <w:rsid w:val="00AD0470"/>
    <w:rsid w:val="00AD45CA"/>
    <w:rsid w:val="00AD525E"/>
    <w:rsid w:val="00AF5389"/>
    <w:rsid w:val="00B00810"/>
    <w:rsid w:val="00B015D8"/>
    <w:rsid w:val="00B034AC"/>
    <w:rsid w:val="00B04B3C"/>
    <w:rsid w:val="00B16939"/>
    <w:rsid w:val="00B17FA6"/>
    <w:rsid w:val="00B21443"/>
    <w:rsid w:val="00B42DA7"/>
    <w:rsid w:val="00B618E7"/>
    <w:rsid w:val="00B70FDF"/>
    <w:rsid w:val="00B75721"/>
    <w:rsid w:val="00B83D82"/>
    <w:rsid w:val="00BC6D67"/>
    <w:rsid w:val="00BD4D8A"/>
    <w:rsid w:val="00C00E70"/>
    <w:rsid w:val="00C07B17"/>
    <w:rsid w:val="00C12FCB"/>
    <w:rsid w:val="00C33C9C"/>
    <w:rsid w:val="00C4470B"/>
    <w:rsid w:val="00C561D1"/>
    <w:rsid w:val="00C604F1"/>
    <w:rsid w:val="00C6408C"/>
    <w:rsid w:val="00C71129"/>
    <w:rsid w:val="00C813C7"/>
    <w:rsid w:val="00C84C26"/>
    <w:rsid w:val="00CB066E"/>
    <w:rsid w:val="00CB3F57"/>
    <w:rsid w:val="00CC3791"/>
    <w:rsid w:val="00CC6ADA"/>
    <w:rsid w:val="00CD1FE3"/>
    <w:rsid w:val="00CD5B03"/>
    <w:rsid w:val="00CD5CE5"/>
    <w:rsid w:val="00CE3021"/>
    <w:rsid w:val="00CE61CF"/>
    <w:rsid w:val="00CF6D8B"/>
    <w:rsid w:val="00D146C9"/>
    <w:rsid w:val="00D17907"/>
    <w:rsid w:val="00D273B2"/>
    <w:rsid w:val="00D33950"/>
    <w:rsid w:val="00D94199"/>
    <w:rsid w:val="00D94DD0"/>
    <w:rsid w:val="00DA7987"/>
    <w:rsid w:val="00DD1EE8"/>
    <w:rsid w:val="00DF2A68"/>
    <w:rsid w:val="00E2395F"/>
    <w:rsid w:val="00E31B6B"/>
    <w:rsid w:val="00E439CB"/>
    <w:rsid w:val="00E556A9"/>
    <w:rsid w:val="00E5632F"/>
    <w:rsid w:val="00E6043B"/>
    <w:rsid w:val="00E75FF3"/>
    <w:rsid w:val="00EA56A5"/>
    <w:rsid w:val="00EA5945"/>
    <w:rsid w:val="00EA65C3"/>
    <w:rsid w:val="00EB1CFC"/>
    <w:rsid w:val="00EC50FF"/>
    <w:rsid w:val="00EC79F8"/>
    <w:rsid w:val="00ED4370"/>
    <w:rsid w:val="00EE45C0"/>
    <w:rsid w:val="00F25543"/>
    <w:rsid w:val="00F31E0F"/>
    <w:rsid w:val="00F540DB"/>
    <w:rsid w:val="00F61666"/>
    <w:rsid w:val="00F63A2E"/>
    <w:rsid w:val="00F655FA"/>
    <w:rsid w:val="00F919C9"/>
    <w:rsid w:val="00FC502B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E50"/>
  </w:style>
  <w:style w:type="paragraph" w:styleId="Footer">
    <w:name w:val="footer"/>
    <w:basedOn w:val="Normal"/>
    <w:link w:val="FooterChar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E50"/>
  </w:style>
  <w:style w:type="character" w:styleId="Hyperlink">
    <w:name w:val="Hyperlink"/>
    <w:basedOn w:val="DefaultParagraphFont"/>
    <w:rsid w:val="00624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16A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7FF0-849E-46DF-981F-DF61DB7F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Abja</cp:lastModifiedBy>
  <cp:revision>5</cp:revision>
  <cp:lastPrinted>2020-09-16T07:29:00Z</cp:lastPrinted>
  <dcterms:created xsi:type="dcterms:W3CDTF">2022-10-11T10:00:00Z</dcterms:created>
  <dcterms:modified xsi:type="dcterms:W3CDTF">2022-10-20T18:09:00Z</dcterms:modified>
</cp:coreProperties>
</file>