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FC87" w14:textId="4960C0F6" w:rsidR="0009788E" w:rsidRPr="00C078B3" w:rsidRDefault="0009788E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                              EELNÕU</w:t>
      </w:r>
    </w:p>
    <w:p w14:paraId="5DC74A41" w14:textId="1FD787FE" w:rsidR="003570E4" w:rsidRPr="00C078B3" w:rsidRDefault="0009788E" w:rsidP="0009788E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MULGI VALLAVOLIKOGU</w:t>
      </w:r>
    </w:p>
    <w:p w14:paraId="602AEDFE" w14:textId="77777777" w:rsidR="0009788E" w:rsidRPr="00C078B3" w:rsidRDefault="0009788E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EEDD756" w14:textId="77777777" w:rsidR="00E75C5B" w:rsidRDefault="0009788E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MÄÄR</w:t>
      </w:r>
      <w:r w:rsidR="00E75C5B">
        <w:rPr>
          <w:rFonts w:ascii="Times New Roman" w:hAnsi="Times New Roman" w:cs="Times New Roman"/>
          <w:sz w:val="24"/>
          <w:szCs w:val="24"/>
          <w:lang w:val="et-EE"/>
        </w:rPr>
        <w:t>US</w:t>
      </w:r>
    </w:p>
    <w:p w14:paraId="22D36B11" w14:textId="4EABDED9" w:rsidR="0009788E" w:rsidRPr="00C078B3" w:rsidRDefault="00E75C5B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Karksi-Nuia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3A4F">
        <w:rPr>
          <w:rFonts w:ascii="Times New Roman" w:hAnsi="Times New Roman" w:cs="Times New Roman"/>
          <w:sz w:val="24"/>
          <w:szCs w:val="24"/>
          <w:lang w:val="et-EE"/>
        </w:rPr>
        <w:t xml:space="preserve">27. september </w:t>
      </w:r>
      <w:r w:rsidR="0009788E" w:rsidRPr="00C078B3">
        <w:rPr>
          <w:rFonts w:ascii="Times New Roman" w:hAnsi="Times New Roman" w:cs="Times New Roman"/>
          <w:sz w:val="24"/>
          <w:szCs w:val="24"/>
          <w:lang w:val="et-EE"/>
        </w:rPr>
        <w:t>2022</w:t>
      </w:r>
    </w:p>
    <w:p w14:paraId="4D64B57C" w14:textId="77777777" w:rsidR="0009788E" w:rsidRPr="00C078B3" w:rsidRDefault="0009788E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17892DA" w14:textId="52421D23" w:rsidR="003570E4" w:rsidRPr="00C078B3" w:rsidRDefault="00934EC3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Karksi-Nuia </w:t>
      </w:r>
      <w:r w:rsidR="003570E4"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Spordikooli põhimäärus</w:t>
      </w:r>
    </w:p>
    <w:p w14:paraId="49A69CF9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7E0C5E4" w14:textId="12F18ABD" w:rsidR="003570E4" w:rsidRPr="00C078B3" w:rsidRDefault="0009788E" w:rsidP="0009788E">
      <w:pPr>
        <w:pStyle w:val="Vahedeta"/>
      </w:pPr>
      <w:r w:rsidRPr="00C078B3">
        <w:t>Määrus kehtestatakse kohaliku omavalitsuse korraldus</w:t>
      </w:r>
      <w:r w:rsidR="00355947" w:rsidRPr="00C078B3">
        <w:t>e seaduse § 22 lõike 1 punkti 34</w:t>
      </w:r>
      <w:r w:rsidRPr="00C078B3">
        <w:t xml:space="preserve">, § 35 lõike 2 </w:t>
      </w:r>
      <w:r w:rsidR="003570E4" w:rsidRPr="00C078B3">
        <w:t>ja huvikooli seaduse § 7 lõike 2 alusel.</w:t>
      </w:r>
    </w:p>
    <w:p w14:paraId="25146F9B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A89DC92" w14:textId="65DF8D40" w:rsidR="0009788E" w:rsidRPr="00C078B3" w:rsidRDefault="003570E4" w:rsidP="0009788E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peatükk </w:t>
      </w:r>
    </w:p>
    <w:p w14:paraId="1C0A547E" w14:textId="242DC276" w:rsidR="003570E4" w:rsidRPr="00C078B3" w:rsidRDefault="003570E4" w:rsidP="00097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ÜLDSÄTTED</w:t>
      </w:r>
    </w:p>
    <w:p w14:paraId="53582EAE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90398EE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1. Nimi ja asukoht</w:t>
      </w:r>
    </w:p>
    <w:p w14:paraId="7C7E1593" w14:textId="77777777" w:rsidR="00FD51AA" w:rsidRPr="00C078B3" w:rsidRDefault="00FD51AA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A153EA" w14:textId="5C387219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</w:t>
      </w:r>
      <w:r w:rsidR="00F03BF9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Huvikooli nimi on Karksi-Nuia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Spordikool (edaspidi spordikool).</w:t>
      </w:r>
    </w:p>
    <w:p w14:paraId="297E1306" w14:textId="77777777" w:rsidR="00FD51AA" w:rsidRPr="00C078B3" w:rsidRDefault="00FD51AA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426E0FA" w14:textId="0C0EA935" w:rsidR="00FD51AA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(2) </w:t>
      </w:r>
      <w:r w:rsidR="00F03BF9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Spordikool asub </w:t>
      </w:r>
      <w:r w:rsidR="00FD51AA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Karksi-Nuia linnas </w:t>
      </w:r>
      <w:r w:rsidR="00F03BF9" w:rsidRPr="00C078B3">
        <w:rPr>
          <w:rFonts w:ascii="Times New Roman" w:hAnsi="Times New Roman" w:cs="Times New Roman"/>
          <w:sz w:val="24"/>
          <w:szCs w:val="24"/>
          <w:lang w:val="et-EE"/>
        </w:rPr>
        <w:t>Mulgi vallas</w:t>
      </w:r>
      <w:r w:rsidR="00FD51AA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Viljandi maakonnas</w:t>
      </w:r>
      <w:r w:rsidR="00F03BF9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4A998A24" w14:textId="77777777" w:rsidR="00FD51AA" w:rsidRPr="00C078B3" w:rsidRDefault="00FD51AA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7B7E62" w14:textId="427E3E9D" w:rsidR="00F03BF9" w:rsidRPr="00C078B3" w:rsidRDefault="00FD51AA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(3) </w:t>
      </w:r>
      <w:r w:rsidR="00F03BF9" w:rsidRPr="00C078B3">
        <w:rPr>
          <w:rFonts w:ascii="Times New Roman" w:hAnsi="Times New Roman" w:cs="Times New Roman"/>
          <w:sz w:val="24"/>
          <w:szCs w:val="24"/>
          <w:lang w:val="et-EE"/>
        </w:rPr>
        <w:t>Asutuse postiaadress on Kooli tn 1, Karksi-Nuia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linn, Mulgi vald, 69104 Viljandi maakond. </w:t>
      </w:r>
    </w:p>
    <w:p w14:paraId="06AC7BE0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2190709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2. Õiguslik alus ja seisund</w:t>
      </w:r>
    </w:p>
    <w:p w14:paraId="352FA2C3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F83D90B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(1) Spordikool on </w:t>
      </w:r>
      <w:r w:rsidR="00934EC3" w:rsidRPr="00C078B3">
        <w:rPr>
          <w:rFonts w:ascii="Times New Roman" w:hAnsi="Times New Roman" w:cs="Times New Roman"/>
          <w:sz w:val="24"/>
          <w:szCs w:val="24"/>
          <w:lang w:val="et-EE"/>
        </w:rPr>
        <w:t>Mulgi Valla</w:t>
      </w:r>
      <w:r w:rsidR="00B83DBE" w:rsidRPr="00C078B3">
        <w:rPr>
          <w:rFonts w:ascii="Times New Roman" w:hAnsi="Times New Roman" w:cs="Times New Roman"/>
          <w:sz w:val="24"/>
          <w:szCs w:val="24"/>
          <w:lang w:val="et-EE"/>
        </w:rPr>
        <w:t>valitsuse (edaspidi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valitsus) hallatav munitsipaalhuvikool, mille põhitegevuseks on huvihariduse omandamise võimaldamine spordi valdkonnas.</w:t>
      </w:r>
    </w:p>
    <w:p w14:paraId="002A82C5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9E77822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Spordikool juhindub oma tegevuses huvikooli seadusest, huviharidusstandardist, käesolevast põhimäärusest ja muudest õigusaktidest.</w:t>
      </w:r>
    </w:p>
    <w:p w14:paraId="3FF8B5E0" w14:textId="77777777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3662E76" w14:textId="78D16489" w:rsidR="003570E4" w:rsidRPr="00C078B3" w:rsidRDefault="003570E4" w:rsidP="00FD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Spordikooli tegevust koordineer</w:t>
      </w:r>
      <w:r w:rsidR="00934EC3" w:rsidRPr="00C078B3">
        <w:rPr>
          <w:rFonts w:ascii="Times New Roman" w:hAnsi="Times New Roman" w:cs="Times New Roman"/>
          <w:sz w:val="24"/>
          <w:szCs w:val="24"/>
          <w:lang w:val="et-EE"/>
        </w:rPr>
        <w:t>ib vallavalitsus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21147C6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FB47C7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3. Sümboolika, kirjaplank ja pitsat</w:t>
      </w:r>
    </w:p>
    <w:p w14:paraId="53C1C5AB" w14:textId="5060F2D2" w:rsidR="00B83DBE" w:rsidRPr="00C078B3" w:rsidRDefault="00B83DBE" w:rsidP="00B83DB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Spordikoolil on oma nimetuse</w:t>
      </w:r>
      <w:r w:rsidR="00FD51AA" w:rsidRPr="00C078B3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ja Mulgi valla vapi kujutisega pitsat, dokumendiplangid ning oma sümboolika.</w:t>
      </w:r>
    </w:p>
    <w:p w14:paraId="4BC91F1E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F4D0A9D" w14:textId="5EEB8AD3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99CE919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lastRenderedPageBreak/>
        <w:t>§ 4. Põhimääruse kinnitamise ja muutmise kord</w:t>
      </w:r>
    </w:p>
    <w:p w14:paraId="03BCE45D" w14:textId="54D77C5E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Spordikooli põhimääruse kin</w:t>
      </w:r>
      <w:r w:rsidR="00B83DBE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nitab ja seda muudab Mulgi </w:t>
      </w:r>
      <w:r w:rsidR="008571D4" w:rsidRPr="00C078B3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B83DBE" w:rsidRPr="00C078B3">
        <w:rPr>
          <w:rFonts w:ascii="Times New Roman" w:hAnsi="Times New Roman" w:cs="Times New Roman"/>
          <w:sz w:val="24"/>
          <w:szCs w:val="24"/>
          <w:lang w:val="et-EE"/>
        </w:rPr>
        <w:t>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volikogu (edaspidi v</w:t>
      </w:r>
      <w:r w:rsidR="00B83DBE" w:rsidRPr="00C078B3">
        <w:rPr>
          <w:rFonts w:ascii="Times New Roman" w:hAnsi="Times New Roman" w:cs="Times New Roman"/>
          <w:sz w:val="24"/>
          <w:szCs w:val="24"/>
          <w:lang w:val="et-EE"/>
        </w:rPr>
        <w:t>olikogu)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valitsuse ettepanekul.</w:t>
      </w:r>
    </w:p>
    <w:p w14:paraId="0091843A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3AADDE9" w14:textId="0D100253" w:rsidR="00D37B84" w:rsidRPr="00C078B3" w:rsidRDefault="003570E4" w:rsidP="00D37B84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peatükk </w:t>
      </w:r>
    </w:p>
    <w:p w14:paraId="698A60A3" w14:textId="3401C9E3" w:rsidR="003570E4" w:rsidRPr="00C078B3" w:rsidRDefault="003570E4" w:rsidP="00D37B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TEGEVUSE EESMÄRK JA ÜLESANDED</w:t>
      </w:r>
    </w:p>
    <w:p w14:paraId="7CAA3690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FC2674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5. Tegevuse eesmärk</w:t>
      </w:r>
    </w:p>
    <w:p w14:paraId="72C98319" w14:textId="77777777" w:rsidR="00D37B84" w:rsidRPr="00C078B3" w:rsidRDefault="00D37B8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F5CD1DD" w14:textId="69CAFCCF" w:rsidR="00D054E6" w:rsidRPr="00C078B3" w:rsidRDefault="00D37B8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Spordikooli</w:t>
      </w:r>
      <w:r w:rsidR="00D054E6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tegevuse eesmärgid:</w:t>
      </w:r>
    </w:p>
    <w:p w14:paraId="46EBBB77" w14:textId="1D98A9BB" w:rsidR="00D054E6" w:rsidRPr="00C078B3" w:rsidRDefault="00D054E6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pakkuda lastele ja noortele täiendavaid võimalusi sportlikuks tegevuseks, treeninguks, süvendatud spordiõppeks ja isiksuse arenguks vastavalt õpilaste soovidele ja eeldustele ning füüsiliselt, vaimselt ja harmooniliselt arenenud võimalikult kõrge kvalifikatsiooniga sportlaste kasvatami</w:t>
      </w:r>
      <w:r w:rsidR="00EF039F" w:rsidRPr="00C078B3">
        <w:rPr>
          <w:rFonts w:ascii="Times New Roman" w:hAnsi="Times New Roman" w:cs="Times New Roman"/>
          <w:sz w:val="24"/>
          <w:szCs w:val="24"/>
          <w:lang w:val="et-EE"/>
        </w:rPr>
        <w:t>seks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, kellest parimad oleksid järelkasvuks Eesti koondvõistkondadele ja spordiklubide võistkondadele</w:t>
      </w:r>
      <w:r w:rsidR="008571D4" w:rsidRPr="00C078B3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5C839633" w14:textId="5BF73847" w:rsidR="00D054E6" w:rsidRPr="00C078B3" w:rsidRDefault="00D054E6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2) edendada harrastus- ja saavutussporti Mulgi vallas </w:t>
      </w:r>
      <w:r w:rsidR="00CC23DD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luua sellega tegelemiseks tingimused ja võimalused.</w:t>
      </w:r>
    </w:p>
    <w:p w14:paraId="7D8F657C" w14:textId="77777777" w:rsidR="00D37B84" w:rsidRPr="00C078B3" w:rsidRDefault="00D37B84" w:rsidP="00D37B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EC67CA9" w14:textId="3B0302CE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6. Ülesanded</w:t>
      </w:r>
    </w:p>
    <w:p w14:paraId="5FA943A6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B95127D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põhiülesandeks on lastes ja noortes spordihuvi tekitamine ning sportlike võimete kavakindel arendamine iga õppuri individuaalsust, töövõimet ja tulevikusoove arvestades.</w:t>
      </w:r>
    </w:p>
    <w:p w14:paraId="20F347CA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015C5F5" w14:textId="2269E9FD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BB5DCD" w:rsidRPr="00C078B3">
        <w:rPr>
          <w:rFonts w:ascii="Times New Roman" w:hAnsi="Times New Roman" w:cs="Times New Roman"/>
          <w:sz w:val="24"/>
          <w:szCs w:val="24"/>
          <w:lang w:val="et-EE"/>
        </w:rPr>
        <w:t>2) S</w:t>
      </w:r>
      <w:r w:rsidR="0037447D" w:rsidRPr="00C078B3">
        <w:rPr>
          <w:rFonts w:ascii="Times New Roman" w:hAnsi="Times New Roman" w:cs="Times New Roman"/>
          <w:sz w:val="24"/>
          <w:szCs w:val="24"/>
          <w:lang w:val="et-EE"/>
        </w:rPr>
        <w:t>pordikool</w:t>
      </w:r>
      <w:r w:rsidR="00DF7874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i </w:t>
      </w:r>
      <w:r w:rsidR="004152AB" w:rsidRPr="00C078B3">
        <w:rPr>
          <w:rFonts w:ascii="Times New Roman" w:hAnsi="Times New Roman" w:cs="Times New Roman"/>
          <w:sz w:val="24"/>
          <w:szCs w:val="24"/>
          <w:lang w:val="et-EE"/>
        </w:rPr>
        <w:t>ülesannet</w:t>
      </w:r>
      <w:r w:rsidR="00DF7874" w:rsidRPr="00C078B3">
        <w:rPr>
          <w:rFonts w:ascii="Times New Roman" w:hAnsi="Times New Roman" w:cs="Times New Roman"/>
          <w:sz w:val="24"/>
          <w:szCs w:val="24"/>
          <w:lang w:val="et-EE"/>
        </w:rPr>
        <w:t>eks</w:t>
      </w:r>
      <w:r w:rsidR="00BB5DCD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on</w:t>
      </w:r>
      <w:r w:rsidR="00DF7874" w:rsidRPr="00C078B3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4E581CF9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kindlustada lastele ja noortele tingimused vaba aja sportlikuks sisustamiseks;</w:t>
      </w:r>
    </w:p>
    <w:p w14:paraId="255C558C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organiseerida regulaarseid sportlikke treeninguid vastavalt laste ja noorte soovidele ja eeldustele ning võimaldada spordikooli õpilastele treeningu ja võistlustega seoses spordimeditsiini- ja taastusteenuseid;</w:t>
      </w:r>
    </w:p>
    <w:p w14:paraId="624AB493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organiseerida regulaarseid võistlusi, lähtudes maakondlikust ja vabariiklikust võistluskalendrist ning spordikooli traditsioonidest;</w:t>
      </w:r>
    </w:p>
    <w:p w14:paraId="66FE47A3" w14:textId="3D9FEE13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leida spordis andekaid ja tahtekindlaid noori ning pöörata tähelepanu nende annete</w:t>
      </w:r>
      <w:r w:rsidR="00EF039F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väljaarendamisele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süvendatud treeningtegevuse käigus;</w:t>
      </w:r>
    </w:p>
    <w:p w14:paraId="440F290F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anda noortele teoreetilisi teadmisi sportimisest ja spordiliikumisest ning praktilisi kogemusi teiste juhendamiseks ning spordikohtunikuna tegutsemiseks;</w:t>
      </w:r>
    </w:p>
    <w:p w14:paraId="14A6ED0F" w14:textId="7A6924EC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6) koordineerida Mulgi valla spordielu arendamist kooli pidaja seatud eesmärkidest lähtudes;</w:t>
      </w:r>
    </w:p>
    <w:p w14:paraId="62E10C4C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7) algatada, koostada ja juhtida asutuse tegevuse eesmärkidega seotud projekte;</w:t>
      </w:r>
    </w:p>
    <w:p w14:paraId="6EA1B41F" w14:textId="236EF3C1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8) korraldada spordiseminare ja -koolitusi;</w:t>
      </w:r>
    </w:p>
    <w:p w14:paraId="4C87F469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9) korraldada muud asutuse eesmärkide täitmiseks vajalikku majandustegevust;</w:t>
      </w:r>
    </w:p>
    <w:p w14:paraId="16B83065" w14:textId="77777777" w:rsidR="00BC1F21" w:rsidRPr="00C078B3" w:rsidRDefault="00BC1F21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10) teha koostööd teiste samalaadsete organisatsioonidega Eestis ja välismaal.</w:t>
      </w:r>
    </w:p>
    <w:p w14:paraId="33255AC6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B182DBB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Spordikooli õppekavavälisteks tegevusteks on:</w:t>
      </w:r>
    </w:p>
    <w:p w14:paraId="299F2392" w14:textId="77777777" w:rsidR="003570E4" w:rsidRPr="00C078B3" w:rsidRDefault="003570E4" w:rsidP="00D3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1) nõustamine ja koostöö koordineerimine spordi valdkonnas </w:t>
      </w:r>
      <w:r w:rsidR="00BC1F21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vallas 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ja </w:t>
      </w:r>
      <w:r w:rsidR="00BC1F21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Viljandi 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maakonnas;</w:t>
      </w:r>
    </w:p>
    <w:p w14:paraId="62A53F46" w14:textId="0137C1D4" w:rsidR="003570E4" w:rsidRDefault="003570E4" w:rsidP="007B4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spordiga seotud teenuste (sh tasuliste teenuste) osutamine.</w:t>
      </w:r>
    </w:p>
    <w:p w14:paraId="5313824F" w14:textId="77777777" w:rsidR="001B38BA" w:rsidRPr="00C078B3" w:rsidRDefault="001B38BA" w:rsidP="007B4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8795E15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lastRenderedPageBreak/>
        <w:t>§ 7. Arengukava</w:t>
      </w:r>
    </w:p>
    <w:p w14:paraId="0D7FEF27" w14:textId="77777777" w:rsidR="0037447D" w:rsidRPr="00C078B3" w:rsidRDefault="0037447D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6FCF5CA" w14:textId="4DC158FE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järjepideva arengu tagamiseks ja põhieesmärgist tulenevate tegevuste planeerimiseks koostatakse arengukava. Arengukava koostatakse vähemalt viieks aastaks.</w:t>
      </w:r>
    </w:p>
    <w:p w14:paraId="11AB779F" w14:textId="77777777" w:rsidR="0037447D" w:rsidRPr="00C078B3" w:rsidRDefault="0037447D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530C66A" w14:textId="00066DB5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Arengukavas määratakse:</w:t>
      </w:r>
    </w:p>
    <w:p w14:paraId="3B38802A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spordikooli visioon, missioon ning arengu põhisuunad;</w:t>
      </w:r>
    </w:p>
    <w:p w14:paraId="019992D2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spordikooli tegevuse eesmärgid ja ülesanded;</w:t>
      </w:r>
    </w:p>
    <w:p w14:paraId="7BA2214E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tegevuskava viieks aastaks;</w:t>
      </w:r>
    </w:p>
    <w:p w14:paraId="15E4B52F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arengukava uuendamise kord.</w:t>
      </w:r>
    </w:p>
    <w:p w14:paraId="0207973B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8416D06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Arengukava kinnitatakse volikogu poolt kehtestatud korras.</w:t>
      </w:r>
    </w:p>
    <w:p w14:paraId="01008109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B62F86F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Arengukava avalikustatakse spordikooli veebilehel.</w:t>
      </w:r>
    </w:p>
    <w:p w14:paraId="6EE17CB6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28033D" w14:textId="2B136FD1" w:rsidR="0037447D" w:rsidRPr="00C078B3" w:rsidRDefault="003570E4" w:rsidP="0037447D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peatükk</w:t>
      </w:r>
    </w:p>
    <w:p w14:paraId="5B7A34E9" w14:textId="7A18D172" w:rsidR="003570E4" w:rsidRPr="00C078B3" w:rsidRDefault="003570E4" w:rsidP="003744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STRUKTUUR JA STRUKTUURIÜKSUSTE ÜLESANDED</w:t>
      </w:r>
    </w:p>
    <w:p w14:paraId="7A4CA855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9E2AEFA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8. Struktuur</w:t>
      </w:r>
    </w:p>
    <w:p w14:paraId="1284AB18" w14:textId="77777777" w:rsidR="0037447D" w:rsidRPr="00C078B3" w:rsidRDefault="0037447D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0F21132" w14:textId="2A55A9E7" w:rsidR="003570E4" w:rsidRPr="00C078B3" w:rsidRDefault="00A4463E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struktuuriüksuseks on õ</w:t>
      </w:r>
      <w:r w:rsidR="0089058A" w:rsidRPr="00C078B3">
        <w:rPr>
          <w:rFonts w:ascii="Times New Roman" w:hAnsi="Times New Roman" w:cs="Times New Roman"/>
          <w:sz w:val="24"/>
          <w:szCs w:val="24"/>
          <w:lang w:val="et-EE"/>
        </w:rPr>
        <w:t>ppe-treeningtöö osakond.</w:t>
      </w:r>
    </w:p>
    <w:p w14:paraId="10F52769" w14:textId="77777777" w:rsidR="0037447D" w:rsidRPr="00C078B3" w:rsidRDefault="0037447D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876BC0C" w14:textId="29ADF0A1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Huvihariduse andmine spordikoolis põhineb treeningtööl kolmes järjestikuses spordimeisterlikkuse astmes:</w:t>
      </w:r>
    </w:p>
    <w:p w14:paraId="0E18E9BC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algettevalmistuse aste (AE);</w:t>
      </w:r>
    </w:p>
    <w:p w14:paraId="6CCB8ED0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õppe-treening aste (ÕT);</w:t>
      </w:r>
    </w:p>
    <w:p w14:paraId="5832A045" w14:textId="77777777" w:rsidR="003570E4" w:rsidRPr="00C078B3" w:rsidRDefault="003570E4" w:rsidP="00374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koostöös alaliiduga spordimeisterlikkuse aste (MA).</w:t>
      </w:r>
    </w:p>
    <w:p w14:paraId="293B67AF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7057EA3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9. Struktuuriüksuste ülesanded</w:t>
      </w:r>
    </w:p>
    <w:p w14:paraId="75624DC5" w14:textId="6231719F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Õppe-treeningtöö osakonna ülesandeks on õppe läbiviimine vastavalt õppekavale. Õppe-treeni</w:t>
      </w:r>
      <w:r w:rsidR="0089058A" w:rsidRPr="00C078B3">
        <w:rPr>
          <w:rFonts w:ascii="Times New Roman" w:hAnsi="Times New Roman" w:cs="Times New Roman"/>
          <w:sz w:val="24"/>
          <w:szCs w:val="24"/>
          <w:lang w:val="et-EE"/>
        </w:rPr>
        <w:t>ngtöö toimub spordialade kaupa.</w:t>
      </w:r>
    </w:p>
    <w:p w14:paraId="574E7447" w14:textId="77777777" w:rsidR="0089058A" w:rsidRPr="00C078B3" w:rsidRDefault="0089058A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CFB9C4B" w14:textId="0D9B601E" w:rsidR="00755ADD" w:rsidRPr="00C078B3" w:rsidRDefault="003570E4" w:rsidP="00755ADD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peatükk </w:t>
      </w:r>
    </w:p>
    <w:p w14:paraId="75897DB9" w14:textId="5687A617" w:rsidR="003570E4" w:rsidRPr="00C078B3" w:rsidRDefault="003570E4" w:rsidP="00755A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ÕPPEKORRALDUS</w:t>
      </w:r>
    </w:p>
    <w:p w14:paraId="36A92B1A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2E758E4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10. Õppekava</w:t>
      </w:r>
    </w:p>
    <w:p w14:paraId="3FC2B110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Igal spordikoolis õpetataval spordialal on huvihariduse standardile vastav huviala õppekava.</w:t>
      </w:r>
    </w:p>
    <w:p w14:paraId="20C7A3E2" w14:textId="77777777" w:rsidR="000537B6" w:rsidRPr="00C078B3" w:rsidRDefault="000537B6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E8B14BB" w14:textId="2B561746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Õppekava kiidab heaks õppenõukogu ja kooli hoolekogu (edaspidi h</w:t>
      </w:r>
      <w:r w:rsidR="007B798D" w:rsidRPr="00C078B3">
        <w:rPr>
          <w:rFonts w:ascii="Times New Roman" w:hAnsi="Times New Roman" w:cs="Times New Roman"/>
          <w:sz w:val="24"/>
          <w:szCs w:val="24"/>
          <w:lang w:val="et-EE"/>
        </w:rPr>
        <w:t>oolekogu) ning kinnitab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6E80B0B" w14:textId="77777777" w:rsidR="000537B6" w:rsidRPr="00C078B3" w:rsidRDefault="000537B6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B1D8242" w14:textId="25E6EB92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lastRenderedPageBreak/>
        <w:t>(3) Huviala õppekavad registreeritakse Eesti Hariduse Infosüsteemis õigusaktides sätestatud korras.</w:t>
      </w:r>
    </w:p>
    <w:p w14:paraId="061ACDEF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D5B06E4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11. Õppekeel</w:t>
      </w:r>
    </w:p>
    <w:p w14:paraId="5FEF3956" w14:textId="5E9A21F5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Spordikooli õppekeel on eesti keel.</w:t>
      </w:r>
    </w:p>
    <w:p w14:paraId="7777700E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C12C4CB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12. Õppeperiood ja õppevaheajad</w:t>
      </w:r>
    </w:p>
    <w:p w14:paraId="37147564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6E84868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Õppeaasta algab 1. septembril ja kestab järgmise kalendriaasta 31. augustini.</w:t>
      </w:r>
    </w:p>
    <w:p w14:paraId="382E97C5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E81402C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Õppeaasta koosneb õppeperioodidest ja õppevaheaegadest.</w:t>
      </w:r>
    </w:p>
    <w:p w14:paraId="6F87CF7E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8300A30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Õppeperioodi arvestusühikud on õppetund, õppepäev, õppenädal, kursus, poolaasta, õppeaasta.</w:t>
      </w:r>
    </w:p>
    <w:p w14:paraId="76039F30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3FEE6C8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Õppevaheajad on üldjuhul üldhariduskooli õppeaasta koolivaheaegadega samal ajal</w:t>
      </w:r>
      <w:r w:rsidR="007B798D" w:rsidRPr="00C078B3">
        <w:rPr>
          <w:rFonts w:ascii="Times New Roman" w:hAnsi="Times New Roman" w:cs="Times New Roman"/>
          <w:sz w:val="24"/>
          <w:szCs w:val="24"/>
          <w:lang w:val="et-EE"/>
        </w:rPr>
        <w:t>. Õppevaheajad kinnitab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käskkirjaga.</w:t>
      </w:r>
    </w:p>
    <w:p w14:paraId="64E84153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D1EEF9C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13. Õpperühmad</w:t>
      </w:r>
    </w:p>
    <w:p w14:paraId="7F0FD360" w14:textId="77777777" w:rsidR="000537B6" w:rsidRPr="00C078B3" w:rsidRDefault="000537B6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AC501BA" w14:textId="64F0A5A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Õpperühmade suuruse ja moo</w:t>
      </w:r>
      <w:r w:rsidR="007B798D" w:rsidRPr="00C078B3">
        <w:rPr>
          <w:rFonts w:ascii="Times New Roman" w:hAnsi="Times New Roman" w:cs="Times New Roman"/>
          <w:sz w:val="24"/>
          <w:szCs w:val="24"/>
          <w:lang w:val="et-EE"/>
        </w:rPr>
        <w:t>dustamise alused kehtestab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72E035E0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E7FD594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14. Spordikooli vastuvõtmine, spordikoolist väljaarvamine ja spordikooli lõpetamine</w:t>
      </w:r>
    </w:p>
    <w:p w14:paraId="29314457" w14:textId="77777777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2179293" w14:textId="45C69814" w:rsidR="003570E4" w:rsidRPr="00C078B3" w:rsidRDefault="003570E4" w:rsidP="00053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Õppurite vastuvõtt spordikooli põhiõppesse toimub vastavalt huvikooli vastuvõtmise, huvikoolist väljaarvamise ja huvikooli lõpetamise tingimustele j</w:t>
      </w:r>
      <w:r w:rsidR="007B798D" w:rsidRPr="00C078B3">
        <w:rPr>
          <w:rFonts w:ascii="Times New Roman" w:hAnsi="Times New Roman" w:cs="Times New Roman"/>
          <w:sz w:val="24"/>
          <w:szCs w:val="24"/>
          <w:lang w:val="et-EE"/>
        </w:rPr>
        <w:t>a korrale, mille kehtestab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3D5EEA7E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A813B39" w14:textId="6AC9B92B" w:rsidR="000537B6" w:rsidRPr="00C078B3" w:rsidRDefault="003570E4" w:rsidP="0093203F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peatükk </w:t>
      </w:r>
    </w:p>
    <w:p w14:paraId="7D56BC7C" w14:textId="6EC519F2" w:rsidR="003570E4" w:rsidRPr="00C078B3" w:rsidRDefault="003570E4" w:rsidP="009320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JUHTIMINE</w:t>
      </w:r>
    </w:p>
    <w:p w14:paraId="0389E3A7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EF21DB" w14:textId="77777777" w:rsidR="003570E4" w:rsidRPr="00C078B3" w:rsidRDefault="007B798D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15. Spordijuht</w:t>
      </w:r>
    </w:p>
    <w:p w14:paraId="1F69123B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tegevust</w:t>
      </w:r>
      <w:r w:rsidR="007B798D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juhib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AD2B93D" w14:textId="2E4C9566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(2)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Spordijuhi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ülesanne on tagada spordikooli tulemuslik töö, vastutada spordikooli üldseisundi, arengu ja rahaliste vahendite sihipärase ning otstarbeka kasutamise eest.</w:t>
      </w:r>
    </w:p>
    <w:p w14:paraId="7119158D" w14:textId="77777777" w:rsidR="003570E4" w:rsidRPr="00C078B3" w:rsidRDefault="00B45283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Spordijuhi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nimetab 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vallavanema ettepanekul ametisse valla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002C08EC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(4)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Spordijuhiga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sõlmib, muudab, peatab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ning lõpetab töölepingu vallavanem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3AC7BB93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(5) Konkursi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spordijuhi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vaba amet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ikoha täitmiseks korraldab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45A6C515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(6)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Spordijuhile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esitatavad kvalif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ikatsiooninõuded kehtestab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1A9FF7F7" w14:textId="77777777" w:rsidR="003570E4" w:rsidRPr="00C078B3" w:rsidRDefault="00B45283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lastRenderedPageBreak/>
        <w:t>(7) Spordijuht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05F8889D" w14:textId="39F1EB2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teeb spordikooli kasuks kooli pidaja nimel tehinguid</w:t>
      </w:r>
      <w:r w:rsidR="00D94E2B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ulatuses, mis on vajalikud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seaduses sätestatud ülesannete täitmiseks;</w:t>
      </w:r>
    </w:p>
    <w:p w14:paraId="2A9DA64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tagab hoolekogu ja õppenõukogu otsuste täitmise;</w:t>
      </w:r>
    </w:p>
    <w:p w14:paraId="7D0006CB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sõlmib, muudab, peatab ja lõpetab töölepingud koolitöötajatega;</w:t>
      </w:r>
    </w:p>
    <w:p w14:paraId="05118B4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kinnitab asjaajamist reguleeriva korra, kodukorra ja muud töökorralduslikud dokumendid;</w:t>
      </w:r>
    </w:p>
    <w:p w14:paraId="0D186A60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kinnitab õppekavad, nende muudatused, lisamise ja sulgemise;</w:t>
      </w:r>
    </w:p>
    <w:p w14:paraId="7CB5A0F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6) koostab eelarveprojekti;</w:t>
      </w:r>
    </w:p>
    <w:p w14:paraId="5EED177E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7) esitab üks kord aastas spordikooli tegevuse, arengukava ja eelarve täitmise aruande hoolekogule;</w:t>
      </w:r>
    </w:p>
    <w:p w14:paraId="48AB2F0A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8) tagab seaduste ja muude õigusaktidega sätestatud aruannete koostamise ja esitamise;</w:t>
      </w:r>
    </w:p>
    <w:p w14:paraId="6A386C8B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9) lahendab muid tema pädevusse antud küsimusi.</w:t>
      </w:r>
    </w:p>
    <w:p w14:paraId="31417338" w14:textId="77777777" w:rsidR="0093203F" w:rsidRPr="00C078B3" w:rsidRDefault="0093203F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DC476C5" w14:textId="18773BE5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(8) Spordikooli tegevuse koordineerimiseks ja korraldamiseks annab </w:t>
      </w:r>
      <w:r w:rsidR="00B45283" w:rsidRPr="00C078B3">
        <w:rPr>
          <w:rFonts w:ascii="Times New Roman" w:hAnsi="Times New Roman" w:cs="Times New Roman"/>
          <w:sz w:val="24"/>
          <w:szCs w:val="24"/>
          <w:lang w:val="et-EE"/>
        </w:rPr>
        <w:t>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käskkirju.</w:t>
      </w:r>
    </w:p>
    <w:p w14:paraId="150D322B" w14:textId="77777777" w:rsidR="003570E4" w:rsidRPr="00C078B3" w:rsidRDefault="003570E4" w:rsidP="003570E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4A63DA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16. Õppenõukogu ülesanded, koosseis ja juhtimine</w:t>
      </w:r>
    </w:p>
    <w:p w14:paraId="7B12682D" w14:textId="77777777" w:rsidR="0093203F" w:rsidRPr="00C078B3" w:rsidRDefault="0093203F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569B038" w14:textId="0D2261E6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õppenõukogu ülesanne on õppe- ja kasvatustöö analüüsimine ja hindamine ning selle juhtimiseks vajalike otsuste tegemine.</w:t>
      </w:r>
    </w:p>
    <w:p w14:paraId="309AF6F0" w14:textId="77777777" w:rsidR="0093203F" w:rsidRPr="00C078B3" w:rsidRDefault="0093203F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C7AFA52" w14:textId="0C338C53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Õppenõukogu liikmed on õppe- ja kasvatustööga seotud koolitöötajad.</w:t>
      </w:r>
    </w:p>
    <w:p w14:paraId="547823F7" w14:textId="77777777" w:rsidR="0093203F" w:rsidRPr="00C078B3" w:rsidRDefault="0093203F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AC9FC7A" w14:textId="44002429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</w:t>
      </w:r>
      <w:r w:rsidR="00514C8D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Õppenõukogu tööd juhib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1E77D29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8B94126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17. Õppenõukogu töökord</w:t>
      </w:r>
    </w:p>
    <w:p w14:paraId="66050B9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A99DCCB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Õppenõukogu töötab õppeaastaks koostatud tööplaani alusel.</w:t>
      </w:r>
    </w:p>
    <w:p w14:paraId="2BB8422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6CE5C9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Õppenõukogu kutsutakse kokku vähemalt üks kord poolaastas.</w:t>
      </w:r>
    </w:p>
    <w:p w14:paraId="45C2A37C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06A057" w14:textId="06D85D2F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(3) Erakorraline õppenõukogu kutsutakse kokku, kui selleks teeb ettepaneku </w:t>
      </w:r>
      <w:r w:rsidR="00514C8D" w:rsidRPr="00C078B3">
        <w:rPr>
          <w:rFonts w:ascii="Times New Roman" w:hAnsi="Times New Roman" w:cs="Times New Roman"/>
          <w:sz w:val="24"/>
          <w:szCs w:val="24"/>
          <w:lang w:val="et-EE"/>
        </w:rPr>
        <w:t>spordijuht</w:t>
      </w:r>
      <w:r w:rsidR="00A446F7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või seda nõuab vähemalt 2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/3 õppenõukogu liikmetest.</w:t>
      </w:r>
    </w:p>
    <w:p w14:paraId="344210B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587C731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Õ</w:t>
      </w:r>
      <w:r w:rsidR="00514C8D" w:rsidRPr="00C078B3">
        <w:rPr>
          <w:rFonts w:ascii="Times New Roman" w:hAnsi="Times New Roman" w:cs="Times New Roman"/>
          <w:sz w:val="24"/>
          <w:szCs w:val="24"/>
          <w:lang w:val="et-EE"/>
        </w:rPr>
        <w:t>ppenõukogu kutsub kokku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4F1A208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4E1D0B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(5) Õppenõukogu töövorm on koosolek.</w:t>
      </w:r>
    </w:p>
    <w:p w14:paraId="4610E51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311FFD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(6) Õppenõukogu koosoleku toimumise aeg, koht ja päevakord teatatakse üks nädal ette.</w:t>
      </w:r>
    </w:p>
    <w:p w14:paraId="24A4D9B8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341332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(7) Erakorralisest õppenõukogu koosolekust informeeritakse õppenõukogu liikmeid kolm päeva ette.</w:t>
      </w:r>
    </w:p>
    <w:p w14:paraId="57540156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CC4137D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(8) Õppenõukogu on otsustusvõimeline, kui koosolekust võtab osa vähemalt 2/3 õppenõukogu liikmetest.</w:t>
      </w:r>
    </w:p>
    <w:p w14:paraId="192C74AF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98521FC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lastRenderedPageBreak/>
        <w:t>(9) Otsustamine õppenõukogus toimub hääletamise teel, otsused võetakse vastu lihthäälteenamusega, häälte võrdsel jagu</w:t>
      </w:r>
      <w:r w:rsidR="0007180E" w:rsidRPr="00C078B3">
        <w:rPr>
          <w:rFonts w:ascii="Times New Roman" w:hAnsi="Times New Roman" w:cs="Times New Roman"/>
          <w:sz w:val="24"/>
          <w:szCs w:val="24"/>
          <w:lang w:val="et-EE"/>
        </w:rPr>
        <w:t>nemisel on otsustavaks spordijuhi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hääl.</w:t>
      </w:r>
    </w:p>
    <w:p w14:paraId="6375942A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0C2045F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(10) Õppenõukogu:</w:t>
      </w:r>
    </w:p>
    <w:p w14:paraId="1E2E86AF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arutab ja otsustab õppe- ja kasvatustöö arendamisega seotud küsimusi, õppe- ja kasvatustöö eesmärke ning nendest tulenevaid ülesandeid;</w:t>
      </w:r>
    </w:p>
    <w:p w14:paraId="79F196B3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analüüsib õppe- ja kasvatustööd, annab hinnangu õppe- ja kasvatustöö tulemustele;</w:t>
      </w:r>
    </w:p>
    <w:p w14:paraId="442F5AE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otsustab õppetöös silmapaistvaid tulemusi saavutanud õppurite õppetasu maksmisest osaliselt või täielikult vabastamise;</w:t>
      </w:r>
    </w:p>
    <w:p w14:paraId="67BEE56C" w14:textId="77777777" w:rsidR="003570E4" w:rsidRPr="00C078B3" w:rsidRDefault="00F67DE0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nimetab pedagoogide esindaja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hoolekogusse;</w:t>
      </w:r>
    </w:p>
    <w:p w14:paraId="21743F19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annab arvamusi õppekorralduse, kodukorra, asjaajamise ja muude töökorralduslike küsimuste kohta;</w:t>
      </w:r>
    </w:p>
    <w:p w14:paraId="03A553EA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6) teeb ettepanekuid õppekavade muutmiseks, uute lisamiseks või olemasolevate sulgemiseks.</w:t>
      </w:r>
    </w:p>
    <w:p w14:paraId="7890E37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973338E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(11) Õppenõukogu otsused protokollitakse.</w:t>
      </w:r>
    </w:p>
    <w:p w14:paraId="038DBB03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F4C0F3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18. Hoolekogu ülesanded ja koosseis</w:t>
      </w:r>
    </w:p>
    <w:p w14:paraId="53EFD85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34B601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hoolekogu suunab spordikooli tegevust ja käsitleb spordikooli arengu, juhtimise, vara ja eelarvega seotud küsimusi.</w:t>
      </w:r>
    </w:p>
    <w:p w14:paraId="6DB22E11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79E289A" w14:textId="42F37EB5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(2) </w:t>
      </w:r>
      <w:r w:rsidR="0007180E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Hoolekogu, mille koosesisus on 5-7 liiget, </w:t>
      </w:r>
      <w:r w:rsidR="002C2DF8" w:rsidRPr="00C078B3">
        <w:rPr>
          <w:rFonts w:ascii="Times New Roman" w:hAnsi="Times New Roman" w:cs="Times New Roman"/>
          <w:sz w:val="24"/>
          <w:szCs w:val="24"/>
          <w:lang w:val="et-EE"/>
        </w:rPr>
        <w:t>kinnitab</w:t>
      </w:r>
      <w:r w:rsidR="0007180E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39888179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4DBDD8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Hoolekogu koosseisu kuuluvad kooli pidaja esin</w:t>
      </w:r>
      <w:r w:rsidR="0007180E" w:rsidRPr="00C078B3">
        <w:rPr>
          <w:rFonts w:ascii="Times New Roman" w:hAnsi="Times New Roman" w:cs="Times New Roman"/>
          <w:sz w:val="24"/>
          <w:szCs w:val="24"/>
          <w:lang w:val="et-EE"/>
        </w:rPr>
        <w:t>daja, koolitöötajate esindaja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, vähemalt 2 lastevanemate poolt valitud esindajat, õppurite esindaja ja spordikooli tegevust toetavate organisatsioonide esindaja(d).</w:t>
      </w:r>
    </w:p>
    <w:p w14:paraId="41CDF3A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5087029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19. Hoolekogu juhtimine ja töökord</w:t>
      </w:r>
    </w:p>
    <w:p w14:paraId="7FC3945B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F617F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Hoolekogu tööd juhib hoolekogu esimees.</w:t>
      </w:r>
    </w:p>
    <w:p w14:paraId="07EBF120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18DFDA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Hoolekogu esimees valitakse poolthäälteenamusega.</w:t>
      </w:r>
    </w:p>
    <w:p w14:paraId="3F484C1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9B6A6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Hoolekogu kutsutakse kokku vastavalt hoolekogu tööplaanile vähemalt üks kord poolaastas.</w:t>
      </w:r>
    </w:p>
    <w:p w14:paraId="0C4D5C71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EE013ED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Erakorraline hoolekogu kutsutakse kokku, kui selleks teeb ettepaneku hooleko</w:t>
      </w:r>
      <w:r w:rsidR="0007180E" w:rsidRPr="00C078B3">
        <w:rPr>
          <w:rFonts w:ascii="Times New Roman" w:hAnsi="Times New Roman" w:cs="Times New Roman"/>
          <w:sz w:val="24"/>
          <w:szCs w:val="24"/>
          <w:lang w:val="et-EE"/>
        </w:rPr>
        <w:t>gu esimees, spordikooli spordijuht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või seda nõuab vähemalt 1/3 hoolekogu liikmetest.</w:t>
      </w:r>
    </w:p>
    <w:p w14:paraId="4569196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0067FF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(5) Hoolekogu kutsub kokku hoolekogu esimees.</w:t>
      </w:r>
    </w:p>
    <w:p w14:paraId="66A28AD6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4B50E7C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(6) Hoolekogu töövorm on koosolek.</w:t>
      </w:r>
    </w:p>
    <w:p w14:paraId="30F95D40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97B2E8C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(7) Hoolekogu koosoleku toimumise aeg, koht ja päevakord teatatakse üks nädal ette.</w:t>
      </w:r>
    </w:p>
    <w:p w14:paraId="35B5A9F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54570C6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(8) Erakorralisest hoolekogu koosolekust informeeritakse hoolekogu liikmeid kolm päeva ette.</w:t>
      </w:r>
    </w:p>
    <w:p w14:paraId="240416D3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BEC6DA6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lastRenderedPageBreak/>
        <w:t>(9) Kiiret otsustamist vajavates küsimustes võib hoolekogu otsuse vastu võtta side- või infotehnoloogiliste vahendite kaudu koosolekut kokku kutsumata. Hoolekogu esimees saadab kirjalikku taasesitamist võimaldavas vormis hoolekogu liikmetele otsuse tegemiseks vajalikud materjalid ning määrab vastamise tähtaja.</w:t>
      </w:r>
    </w:p>
    <w:p w14:paraId="483760B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F85CCB5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(10) Hoolekogu on otsustusvõimeline, kui koosolekust võtab osa vähemalt 2/3 hoolekogu liikmetest.</w:t>
      </w:r>
    </w:p>
    <w:p w14:paraId="1B0B0423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0AA780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(11) Otsustamine hoolekogus toimub hääletamise teel. Otsused võetakse vastu lihthäälteenamusega, häälte võrdsel jagunemisel on otsustavaks hoolekogu esimehe hääl.</w:t>
      </w:r>
    </w:p>
    <w:p w14:paraId="76CB58B1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166852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(12) Hoolekogu:</w:t>
      </w:r>
    </w:p>
    <w:p w14:paraId="60AD12E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osaleb spordikooli arengukava väljatöötamisel ja kooskõlastab selle;</w:t>
      </w:r>
    </w:p>
    <w:p w14:paraId="6ABA8D7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kooskõlastab spordikooli kodukorra;</w:t>
      </w:r>
    </w:p>
    <w:p w14:paraId="11D209DE" w14:textId="77777777" w:rsidR="003570E4" w:rsidRPr="00C078B3" w:rsidRDefault="0007180E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kuulab ära spordijuhi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aruande spordikooli tegevuse, arengukava ja eelarve täitmise kohta;</w:t>
      </w:r>
    </w:p>
    <w:p w14:paraId="41D131E3" w14:textId="77777777" w:rsidR="003570E4" w:rsidRPr="00C078B3" w:rsidRDefault="0007180E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kuulab ära spord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>i koostatud eelarveprojekti;</w:t>
      </w:r>
    </w:p>
    <w:p w14:paraId="117399B3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teeb ettepanekuid õppekavade muutmiseks, uute lisamiseks või olemasolevate sulgemiseks.</w:t>
      </w:r>
    </w:p>
    <w:p w14:paraId="1ADC1F67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6) teeb ettepanekuid spordikooli arengu, tegevuse, õppekorralduse, vara, eelarve, juhtimise ja põhimääruse muutmisega seotud küsimustes;</w:t>
      </w:r>
    </w:p>
    <w:p w14:paraId="09AD6ED0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7) teeb vajadusel kooli pidajale ettepaneku järelevalve teostamiseks spordikooli tegevuse üle.</w:t>
      </w:r>
    </w:p>
    <w:p w14:paraId="5D80E479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C9D7AA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(13) Hoolekogu koosoleku otsused protokollitakse.</w:t>
      </w:r>
    </w:p>
    <w:p w14:paraId="3E636934" w14:textId="77777777" w:rsidR="003570E4" w:rsidRPr="00C078B3" w:rsidRDefault="003570E4" w:rsidP="00932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359668" w14:textId="4CD7D711" w:rsidR="006765AF" w:rsidRPr="00C078B3" w:rsidRDefault="003570E4" w:rsidP="006765AF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peatükk</w:t>
      </w:r>
    </w:p>
    <w:p w14:paraId="06C7BE92" w14:textId="33C1F089" w:rsidR="003570E4" w:rsidRPr="00C078B3" w:rsidRDefault="003570E4" w:rsidP="006765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ÕPPURID JA KOOLITÖÖTAJAD</w:t>
      </w:r>
    </w:p>
    <w:p w14:paraId="37E68FE0" w14:textId="77777777" w:rsidR="003570E4" w:rsidRPr="00C078B3" w:rsidRDefault="003570E4" w:rsidP="003570E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32A5DFE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20. Õppurid, nende õigused ja kohustused</w:t>
      </w:r>
    </w:p>
    <w:p w14:paraId="2B64960B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CDCE363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õppuriteks on lapsed, noored ja täiskasvanud.</w:t>
      </w:r>
    </w:p>
    <w:p w14:paraId="510C1A11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FF4C934" w14:textId="36551D8A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(2) </w:t>
      </w:r>
      <w:r w:rsidR="00CD27F5" w:rsidRPr="00C078B3">
        <w:rPr>
          <w:rFonts w:ascii="Times New Roman" w:hAnsi="Times New Roman" w:cs="Times New Roman"/>
          <w:sz w:val="24"/>
          <w:szCs w:val="24"/>
          <w:lang w:val="et-EE"/>
        </w:rPr>
        <w:t>Lapsed ja noored, kelle elukohaks rahvastikuregistris ei ole Mulgi vald, saavad spordikooli õppurid olla juhul, kui nende elukohajärgsed omavalitsused osalevad spordikooli kulude katmisel.</w:t>
      </w:r>
    </w:p>
    <w:p w14:paraId="7A5B0F65" w14:textId="77777777" w:rsidR="00CD27F5" w:rsidRPr="00C078B3" w:rsidRDefault="00CD27F5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CD7AB27" w14:textId="11DC89CE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Õppuri</w:t>
      </w:r>
      <w:r w:rsidR="006765AF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õigused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58CDDA26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tutvuda enne õppima asumist ja õppimise ajal spordikooli põhimääruse, õppekava, kodukorra ja muude töökorralduslike dokumentidega;</w:t>
      </w:r>
    </w:p>
    <w:p w14:paraId="6C36BB9E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nõuda õppekavale vastavat õppetegevust;</w:t>
      </w:r>
    </w:p>
    <w:p w14:paraId="0AC8981C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osaleda valitud esindaja kaudu spordikooli hoolekogu tegevuses;</w:t>
      </w:r>
    </w:p>
    <w:p w14:paraId="4C801974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4) moodustada õpilasesindus ja osaleda selle tegevuses;</w:t>
      </w:r>
    </w:p>
    <w:p w14:paraId="695D4237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kasutada muid seadusega ja õigusaktidega kehtestatud õigusi.</w:t>
      </w:r>
    </w:p>
    <w:p w14:paraId="39C23855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AF7F47C" w14:textId="6F75495F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Õppur</w:t>
      </w:r>
      <w:r w:rsidR="006765AF" w:rsidRPr="00C078B3">
        <w:rPr>
          <w:rFonts w:ascii="Times New Roman" w:hAnsi="Times New Roman" w:cs="Times New Roman"/>
          <w:sz w:val="24"/>
          <w:szCs w:val="24"/>
          <w:lang w:val="et-EE"/>
        </w:rPr>
        <w:t>i kohustused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456B308F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1) võtta korrapäraselt osa õppetööst õppekavas määratud mahus;</w:t>
      </w:r>
    </w:p>
    <w:p w14:paraId="3C32AD00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2) järgida kodukorda;</w:t>
      </w:r>
    </w:p>
    <w:p w14:paraId="7F23A4AD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3) hoida spordikooli valduses ja kasutuses olevat vara;</w:t>
      </w:r>
    </w:p>
    <w:p w14:paraId="15716C39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lastRenderedPageBreak/>
        <w:t>4) seista spordikooli hea maine eest ja võistelda spordivõistlustel eelkõige spordikooli nimel;</w:t>
      </w:r>
    </w:p>
    <w:p w14:paraId="3B51856C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5) täita seaduses ja muudes õigusaktides sätestatud kohustusi.</w:t>
      </w:r>
    </w:p>
    <w:p w14:paraId="41785B59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1553A60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21. Koolitöötajad, nende õigused ja kohustused</w:t>
      </w:r>
    </w:p>
    <w:p w14:paraId="7DAD54EE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DA0296A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Koolitöötajad on õppe- ja kasvatu</w:t>
      </w:r>
      <w:r w:rsidR="00760CA2" w:rsidRPr="00C078B3">
        <w:rPr>
          <w:rFonts w:ascii="Times New Roman" w:hAnsi="Times New Roman" w:cs="Times New Roman"/>
          <w:sz w:val="24"/>
          <w:szCs w:val="24"/>
          <w:lang w:val="et-EE"/>
        </w:rPr>
        <w:t>stööga seotud töötajad (treenerid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) ja teised töötajad.</w:t>
      </w:r>
    </w:p>
    <w:p w14:paraId="0461CA90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6A49DF3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Koolitöötajate töökorralduslikud õigused, kohustused ja vastutus sätestatakse spordikooli töökorralduse reeglitega.</w:t>
      </w:r>
    </w:p>
    <w:p w14:paraId="644C507C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EB8A3C0" w14:textId="55BE825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Koolitöötaja konkreetsed tööülesanded, õigused, kohustused ja vastutus määratakse iga töötaja ametijuhendi</w:t>
      </w:r>
      <w:r w:rsidR="00FC7439" w:rsidRPr="00C078B3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ja töölepinguga.</w:t>
      </w:r>
    </w:p>
    <w:p w14:paraId="6C6EDC82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BCE8AD3" w14:textId="32FED697" w:rsidR="006765AF" w:rsidRPr="00C078B3" w:rsidRDefault="003570E4" w:rsidP="006765AF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peatükk</w:t>
      </w:r>
    </w:p>
    <w:p w14:paraId="740E464F" w14:textId="018CA625" w:rsidR="003570E4" w:rsidRPr="00C078B3" w:rsidRDefault="003570E4" w:rsidP="006765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ASJAAJAMINE, FINANTSEERIMINE, MAJANDAMINE, JÄRELEVALVE</w:t>
      </w:r>
    </w:p>
    <w:p w14:paraId="62AC31DE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3020484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22. Asjaajamise alused</w:t>
      </w:r>
    </w:p>
    <w:p w14:paraId="7F7400E2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052E281" w14:textId="15E08560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Spordikooli asjaajamine toimub </w:t>
      </w:r>
      <w:r w:rsidR="00201CB8" w:rsidRPr="00C078B3">
        <w:rPr>
          <w:rFonts w:ascii="Times New Roman" w:hAnsi="Times New Roman" w:cs="Times New Roman"/>
          <w:sz w:val="24"/>
          <w:szCs w:val="24"/>
          <w:lang w:val="et-EE"/>
        </w:rPr>
        <w:t>spordijuhi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käskkirjaga kinnitatud asjaajamist reguleeriva korra kohaselt.</w:t>
      </w:r>
    </w:p>
    <w:p w14:paraId="26C837C5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A10504A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23. Finantseerimise alused</w:t>
      </w:r>
    </w:p>
    <w:p w14:paraId="0EE50AEA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2C75D8F" w14:textId="77777777" w:rsidR="00F2630C" w:rsidRPr="00C078B3" w:rsidRDefault="003570E4" w:rsidP="00F2630C">
      <w:pPr>
        <w:pStyle w:val="Vahedeta"/>
      </w:pPr>
      <w:r w:rsidRPr="00C078B3">
        <w:t xml:space="preserve">(1) </w:t>
      </w:r>
      <w:r w:rsidR="00F2630C" w:rsidRPr="00C078B3">
        <w:t>Spordikoolil on Mulgi valla eelarves alaeelarvena oma eelarve, mille kinnitab Mulgi Vallavolikogu (edaspidi vallavolikogu).</w:t>
      </w:r>
    </w:p>
    <w:p w14:paraId="5599F442" w14:textId="555D046D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E3C62CB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Eelarve t</w:t>
      </w:r>
      <w:r w:rsidR="00201CB8" w:rsidRPr="00C078B3">
        <w:rPr>
          <w:rFonts w:ascii="Times New Roman" w:hAnsi="Times New Roman" w:cs="Times New Roman"/>
          <w:sz w:val="24"/>
          <w:szCs w:val="24"/>
          <w:lang w:val="et-EE"/>
        </w:rPr>
        <w:t>ulud moodustuvad riigi- ja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eelarve eraldistest, spordikooli põhitegevusega seotud tasuliste teenuste osutamisest saadud tulust, spordikooli õppekavavälisest tegevusest saadud tulust, teistelt omavalitsustelt laekunud summadest ja muudest vahenditest.</w:t>
      </w:r>
    </w:p>
    <w:p w14:paraId="3DA6BEEB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0F7078D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Spordikooli põhitegevusega seotud tasuliste teenuste tasumäärad (õppetasud) ja õppekavavälise tegevusega seotud tasuliste teenuste tasumää</w:t>
      </w:r>
      <w:r w:rsidR="00201CB8" w:rsidRPr="00C078B3">
        <w:rPr>
          <w:rFonts w:ascii="Times New Roman" w:hAnsi="Times New Roman" w:cs="Times New Roman"/>
          <w:sz w:val="24"/>
          <w:szCs w:val="24"/>
          <w:lang w:val="et-EE"/>
        </w:rPr>
        <w:t>rad (hinnakirja) kehtestab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5FE97F51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BC63120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Spordikooli</w:t>
      </w:r>
      <w:r w:rsidR="00201CB8"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raamatupidamist korraldab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1D576547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CD527AA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(5) Spordikooli rahaliste va</w:t>
      </w:r>
      <w:r w:rsidR="00201CB8" w:rsidRPr="00C078B3">
        <w:rPr>
          <w:rFonts w:ascii="Times New Roman" w:hAnsi="Times New Roman" w:cs="Times New Roman"/>
          <w:sz w:val="24"/>
          <w:szCs w:val="24"/>
          <w:lang w:val="et-EE"/>
        </w:rPr>
        <w:t>hendite arveldamine toimub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valitsuse arvelduskontode kaudu.</w:t>
      </w:r>
    </w:p>
    <w:p w14:paraId="585F7A8D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1ED4C3C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24. Majandamise alused</w:t>
      </w:r>
    </w:p>
    <w:p w14:paraId="679291E8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F451A3" w14:textId="05CA2839" w:rsidR="003570E4" w:rsidRPr="00C078B3" w:rsidRDefault="00FC7439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(1) 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>Spordikooli majandamine toimub lähtuvalt spordikooli eelarvest.</w:t>
      </w:r>
    </w:p>
    <w:p w14:paraId="43ECCAAF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E2867C6" w14:textId="77777777" w:rsidR="003570E4" w:rsidRPr="00C078B3" w:rsidRDefault="00C41EBC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</w:t>
      </w:r>
      <w:r w:rsidR="003570E4" w:rsidRPr="00C078B3">
        <w:rPr>
          <w:rFonts w:ascii="Times New Roman" w:hAnsi="Times New Roman" w:cs="Times New Roman"/>
          <w:sz w:val="24"/>
          <w:szCs w:val="24"/>
          <w:lang w:val="et-EE"/>
        </w:rPr>
        <w:t>) Spordikooli vara valdamine ja kasutamine toimub volikogu poolt määratud korras.</w:t>
      </w:r>
    </w:p>
    <w:p w14:paraId="1F220CB8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31B617A" w14:textId="77777777" w:rsidR="005717B8" w:rsidRPr="00C078B3" w:rsidRDefault="005717B8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8CA0DBE" w14:textId="77777777" w:rsidR="005717B8" w:rsidRPr="00C078B3" w:rsidRDefault="005717B8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84EB6FF" w14:textId="3C775379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lastRenderedPageBreak/>
        <w:t>§ 25. Järelevalve</w:t>
      </w:r>
    </w:p>
    <w:p w14:paraId="7ECF51C3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80B33A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Haldusjärelevalvet spordikooli õppe- ja kasvatustegevuse üle teostab Haridus- ja Teadusministeerium.</w:t>
      </w:r>
    </w:p>
    <w:p w14:paraId="4E68AEFB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10DB737" w14:textId="43648F66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(2) Teenistuslikku järelevalvet spordikooli ja </w:t>
      </w:r>
      <w:r w:rsidR="00B62A44" w:rsidRPr="00C078B3">
        <w:rPr>
          <w:rFonts w:ascii="Times New Roman" w:hAnsi="Times New Roman" w:cs="Times New Roman"/>
          <w:sz w:val="24"/>
          <w:szCs w:val="24"/>
          <w:lang w:val="et-EE"/>
        </w:rPr>
        <w:t>spordikooli spordijuhi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tegevuse seaduslikkuse j</w:t>
      </w:r>
      <w:r w:rsidR="00C41EBC" w:rsidRPr="00C078B3">
        <w:rPr>
          <w:rFonts w:ascii="Times New Roman" w:hAnsi="Times New Roman" w:cs="Times New Roman"/>
          <w:sz w:val="24"/>
          <w:szCs w:val="24"/>
          <w:lang w:val="et-EE"/>
        </w:rPr>
        <w:t>a otstarbekuse üle teostab valla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>valitsus.</w:t>
      </w:r>
    </w:p>
    <w:p w14:paraId="263A7F44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A369543" w14:textId="2B0909C0" w:rsidR="00FC7439" w:rsidRPr="00C078B3" w:rsidRDefault="003570E4" w:rsidP="00FC7439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peatükk</w:t>
      </w:r>
    </w:p>
    <w:p w14:paraId="2D3115B7" w14:textId="4182990E" w:rsidR="003570E4" w:rsidRPr="00C078B3" w:rsidRDefault="003570E4" w:rsidP="00FC74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ÜMBERKORRALDAMINE JA TEGEVUSE LÕPETAMINE</w:t>
      </w:r>
    </w:p>
    <w:p w14:paraId="4F1AE84B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64E64C7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26. Ümberkorraldamise või tegevuse lõpetamise kord</w:t>
      </w:r>
    </w:p>
    <w:p w14:paraId="187D16D7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E1E2D7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(1) Spordikooli ümberkorraldamise või tegevuse lõpetamise otsustab volikogu.</w:t>
      </w:r>
    </w:p>
    <w:p w14:paraId="21C81671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411B9B5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(2) Spordikooli ümberkorraldamine on käesoleva põhimääruse kohaselt huvikoolide ühinemine või jagunemine.</w:t>
      </w:r>
    </w:p>
    <w:p w14:paraId="070E0144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F533D22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(3) Spordikooli ümberkorraldamine või tegevuse lõpetamine võib toimuda ainult pärast õppeperioodi lõppu.</w:t>
      </w:r>
    </w:p>
    <w:p w14:paraId="775D1A5D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C959E5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(4) Spordikooli ümberkorraldamise või tegevuse lõpetamise otsus tehakse teatavaks õppuritele, lastevanematele, koolitöötajatele ning Eesti Hariduse Infosüsteemi volitatud töötlejale vähemalt neli kuud enne spordikooli õppeperioodi lõppu.</w:t>
      </w:r>
    </w:p>
    <w:p w14:paraId="4C8A86A0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0D16CF7" w14:textId="5D4E1F90" w:rsidR="00FC7439" w:rsidRPr="00C078B3" w:rsidRDefault="003570E4" w:rsidP="00FC7439">
      <w:pPr>
        <w:pStyle w:val="Loendilik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peatükk</w:t>
      </w:r>
    </w:p>
    <w:p w14:paraId="795B7932" w14:textId="4B98C4D0" w:rsidR="003570E4" w:rsidRPr="00C078B3" w:rsidRDefault="003570E4" w:rsidP="00FC74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LÕPPSÄTTED</w:t>
      </w:r>
    </w:p>
    <w:p w14:paraId="45456189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BB8DAE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27. Varasema määruse kehtetuks tunnistamine</w:t>
      </w:r>
    </w:p>
    <w:p w14:paraId="6336F592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E77C611" w14:textId="75D3E2BA" w:rsidR="005F0BDD" w:rsidRPr="00C078B3" w:rsidRDefault="005F0BDD" w:rsidP="00676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Tunnista</w:t>
      </w:r>
      <w:r w:rsidR="00FC7439" w:rsidRPr="00C078B3">
        <w:rPr>
          <w:rFonts w:ascii="Times New Roman" w:hAnsi="Times New Roman" w:cs="Times New Roman"/>
          <w:sz w:val="24"/>
          <w:szCs w:val="24"/>
          <w:lang w:val="et-EE"/>
        </w:rPr>
        <w:t>da</w:t>
      </w:r>
      <w:r w:rsidRPr="00C078B3">
        <w:rPr>
          <w:rFonts w:ascii="Times New Roman" w:hAnsi="Times New Roman" w:cs="Times New Roman"/>
          <w:sz w:val="24"/>
          <w:szCs w:val="24"/>
          <w:lang w:val="et-EE"/>
        </w:rPr>
        <w:t xml:space="preserve"> kehtetuks </w:t>
      </w:r>
      <w:r w:rsidRPr="00C078B3">
        <w:rPr>
          <w:rFonts w:ascii="Times New Roman" w:eastAsia="Times New Roman" w:hAnsi="Times New Roman" w:cs="Times New Roman"/>
          <w:sz w:val="24"/>
          <w:szCs w:val="24"/>
          <w:lang w:val="et-EE"/>
        </w:rPr>
        <w:t>Karksi Vallavolikogu 26.03.2008 määrus nr 75 ,,Karksi-Nuia Spordikooli põhimäärus".</w:t>
      </w:r>
    </w:p>
    <w:p w14:paraId="63F666D2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ED36EA9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b/>
          <w:bCs/>
          <w:sz w:val="24"/>
          <w:szCs w:val="24"/>
          <w:lang w:val="et-EE"/>
        </w:rPr>
        <w:t>§ 28. Jõustumine</w:t>
      </w:r>
    </w:p>
    <w:p w14:paraId="10494A93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6BEA292" w14:textId="57BCF7FD" w:rsidR="003570E4" w:rsidRPr="00C078B3" w:rsidRDefault="001C1126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shd w:val="clear" w:color="auto" w:fill="FFFFFF"/>
          <w:lang w:val="et-EE"/>
        </w:rPr>
        <w:t>Määrus jõustub kolmandal päeval pärast Riigi Teatajas avaldamist.</w:t>
      </w:r>
    </w:p>
    <w:p w14:paraId="3A6FAB95" w14:textId="77777777" w:rsidR="00357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6D79FCF" w14:textId="77777777" w:rsidR="0047565B" w:rsidRPr="00C078B3" w:rsidRDefault="0047565B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9164639" w14:textId="07828FE9" w:rsidR="003570E4" w:rsidRPr="00C078B3" w:rsidRDefault="005F0BDD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Arvo Maling</w:t>
      </w:r>
    </w:p>
    <w:p w14:paraId="1690E368" w14:textId="77777777" w:rsidR="004C00E4" w:rsidRPr="00C078B3" w:rsidRDefault="003570E4" w:rsidP="00676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078B3">
        <w:rPr>
          <w:rFonts w:ascii="Times New Roman" w:hAnsi="Times New Roman" w:cs="Times New Roman"/>
          <w:sz w:val="24"/>
          <w:szCs w:val="24"/>
          <w:lang w:val="et-EE"/>
        </w:rPr>
        <w:t>volikogu esimees</w:t>
      </w:r>
    </w:p>
    <w:sectPr w:rsidR="004C00E4" w:rsidRPr="00C0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51CF"/>
    <w:multiLevelType w:val="hybridMultilevel"/>
    <w:tmpl w:val="C8F88D4C"/>
    <w:lvl w:ilvl="0" w:tplc="7A5E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06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E4"/>
    <w:rsid w:val="00000327"/>
    <w:rsid w:val="00033A4F"/>
    <w:rsid w:val="000537B6"/>
    <w:rsid w:val="0007180E"/>
    <w:rsid w:val="0009788E"/>
    <w:rsid w:val="000D0EE1"/>
    <w:rsid w:val="001B38BA"/>
    <w:rsid w:val="001C1126"/>
    <w:rsid w:val="00201CB8"/>
    <w:rsid w:val="002C2DF8"/>
    <w:rsid w:val="00355947"/>
    <w:rsid w:val="003570E4"/>
    <w:rsid w:val="0037447D"/>
    <w:rsid w:val="003A6025"/>
    <w:rsid w:val="004152AB"/>
    <w:rsid w:val="004418B7"/>
    <w:rsid w:val="00453983"/>
    <w:rsid w:val="00456DFE"/>
    <w:rsid w:val="0047565B"/>
    <w:rsid w:val="004C00E4"/>
    <w:rsid w:val="00514C8D"/>
    <w:rsid w:val="005717B8"/>
    <w:rsid w:val="005F0BDD"/>
    <w:rsid w:val="006765AF"/>
    <w:rsid w:val="00755ADD"/>
    <w:rsid w:val="00760CA2"/>
    <w:rsid w:val="007B4F11"/>
    <w:rsid w:val="007B798D"/>
    <w:rsid w:val="008571D4"/>
    <w:rsid w:val="0089058A"/>
    <w:rsid w:val="0091064C"/>
    <w:rsid w:val="0093203F"/>
    <w:rsid w:val="00934EC3"/>
    <w:rsid w:val="00945E79"/>
    <w:rsid w:val="0096506D"/>
    <w:rsid w:val="00A4463E"/>
    <w:rsid w:val="00A446F7"/>
    <w:rsid w:val="00AA6657"/>
    <w:rsid w:val="00AD1042"/>
    <w:rsid w:val="00B07969"/>
    <w:rsid w:val="00B45283"/>
    <w:rsid w:val="00B62A44"/>
    <w:rsid w:val="00B83DBE"/>
    <w:rsid w:val="00BA4BF4"/>
    <w:rsid w:val="00BB5DCD"/>
    <w:rsid w:val="00BC1F21"/>
    <w:rsid w:val="00BC4BD1"/>
    <w:rsid w:val="00BD24FA"/>
    <w:rsid w:val="00C078B3"/>
    <w:rsid w:val="00C2604D"/>
    <w:rsid w:val="00C324BC"/>
    <w:rsid w:val="00C41EBC"/>
    <w:rsid w:val="00C67AD4"/>
    <w:rsid w:val="00C75DE7"/>
    <w:rsid w:val="00CC23DD"/>
    <w:rsid w:val="00CD27F5"/>
    <w:rsid w:val="00D054E6"/>
    <w:rsid w:val="00D37B84"/>
    <w:rsid w:val="00D94E2B"/>
    <w:rsid w:val="00DF7874"/>
    <w:rsid w:val="00E75C5B"/>
    <w:rsid w:val="00EF039F"/>
    <w:rsid w:val="00F03BF9"/>
    <w:rsid w:val="00F2630C"/>
    <w:rsid w:val="00F67DE0"/>
    <w:rsid w:val="00FC7439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4A32"/>
  <w15:chartTrackingRefBased/>
  <w15:docId w15:val="{6B5BC3B9-6C5F-4A13-B0CC-C9D8EFF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9058A"/>
    <w:pPr>
      <w:ind w:left="720"/>
      <w:contextualSpacing/>
    </w:pPr>
  </w:style>
  <w:style w:type="paragraph" w:styleId="Vahedeta">
    <w:name w:val="No Spacing"/>
    <w:uiPriority w:val="1"/>
    <w:qFormat/>
    <w:rsid w:val="0009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FD51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D51A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D51A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D51A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D51A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2222</Words>
  <Characters>12668</Characters>
  <Application>Microsoft Office Word</Application>
  <DocSecurity>0</DocSecurity>
  <Lines>105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</dc:creator>
  <cp:keywords/>
  <dc:description/>
  <cp:lastModifiedBy>Inge Dobrus</cp:lastModifiedBy>
  <cp:revision>13</cp:revision>
  <dcterms:created xsi:type="dcterms:W3CDTF">2022-08-24T06:51:00Z</dcterms:created>
  <dcterms:modified xsi:type="dcterms:W3CDTF">2022-09-22T09:59:00Z</dcterms:modified>
</cp:coreProperties>
</file>