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41D5" w14:textId="302586A7" w:rsidR="00976AA9" w:rsidRDefault="00976AA9" w:rsidP="00976AA9">
      <w:pPr>
        <w:rPr>
          <w:rFonts w:ascii="Times New Roman" w:hAnsi="Times New Roman" w:cs="Times New Roman"/>
          <w:b/>
          <w:bCs/>
          <w:sz w:val="24"/>
          <w:szCs w:val="24"/>
        </w:rPr>
      </w:pPr>
      <w:r>
        <w:rPr>
          <w:rFonts w:ascii="Times New Roman" w:hAnsi="Times New Roman" w:cs="Times New Roman"/>
          <w:b/>
          <w:bCs/>
          <w:sz w:val="24"/>
          <w:szCs w:val="24"/>
        </w:rPr>
        <w:t>SELETUSKIRI</w:t>
      </w:r>
    </w:p>
    <w:p w14:paraId="3AEAC629" w14:textId="319C04D6" w:rsidR="00AD1D17" w:rsidRPr="0015781D" w:rsidRDefault="002B0BC1" w:rsidP="003E3A44">
      <w:pPr>
        <w:spacing w:after="0" w:line="240" w:lineRule="auto"/>
        <w:rPr>
          <w:rFonts w:ascii="Times New Roman" w:hAnsi="Times New Roman" w:cs="Times New Roman"/>
          <w:b/>
          <w:bCs/>
          <w:i/>
          <w:iCs/>
          <w:sz w:val="24"/>
          <w:szCs w:val="24"/>
        </w:rPr>
      </w:pPr>
      <w:r w:rsidRPr="0015781D">
        <w:rPr>
          <w:rFonts w:ascii="Times New Roman" w:hAnsi="Times New Roman" w:cs="Times New Roman"/>
          <w:b/>
          <w:bCs/>
          <w:i/>
          <w:iCs/>
          <w:sz w:val="24"/>
          <w:szCs w:val="24"/>
        </w:rPr>
        <w:t xml:space="preserve">19.05.2022 </w:t>
      </w:r>
      <w:r w:rsidR="00C23BDC" w:rsidRPr="0015781D">
        <w:rPr>
          <w:rFonts w:ascii="Times New Roman" w:hAnsi="Times New Roman" w:cs="Times New Roman"/>
          <w:b/>
          <w:bCs/>
          <w:i/>
          <w:iCs/>
          <w:sz w:val="24"/>
          <w:szCs w:val="24"/>
        </w:rPr>
        <w:t xml:space="preserve">määruse </w:t>
      </w:r>
      <w:r w:rsidRPr="0015781D">
        <w:rPr>
          <w:rFonts w:ascii="Times New Roman" w:hAnsi="Times New Roman" w:cs="Times New Roman"/>
          <w:b/>
          <w:bCs/>
          <w:i/>
          <w:iCs/>
          <w:color w:val="202020"/>
          <w:sz w:val="24"/>
          <w:szCs w:val="24"/>
          <w:shd w:val="clear" w:color="auto" w:fill="FFFFFF"/>
        </w:rPr>
        <w:t>nr 9 „</w:t>
      </w:r>
      <w:r w:rsidR="00AD1D17" w:rsidRPr="0015781D">
        <w:rPr>
          <w:rFonts w:ascii="Times New Roman" w:hAnsi="Times New Roman" w:cs="Times New Roman"/>
          <w:b/>
          <w:bCs/>
          <w:i/>
          <w:iCs/>
          <w:sz w:val="24"/>
          <w:szCs w:val="24"/>
        </w:rPr>
        <w:t>Toimetulekutoetuse määramisel aluseks võetavate eluasemekulude piirmäärade kehtestamine</w:t>
      </w:r>
      <w:r w:rsidRPr="0015781D">
        <w:rPr>
          <w:rFonts w:ascii="Times New Roman" w:hAnsi="Times New Roman" w:cs="Times New Roman"/>
          <w:b/>
          <w:bCs/>
          <w:i/>
          <w:iCs/>
          <w:sz w:val="24"/>
          <w:szCs w:val="24"/>
        </w:rPr>
        <w:t xml:space="preserve">“ muutmine </w:t>
      </w:r>
    </w:p>
    <w:p w14:paraId="65FE55F6" w14:textId="5BC0E17E" w:rsidR="008F4DB0" w:rsidRPr="0015781D" w:rsidRDefault="008F4DB0" w:rsidP="00976AA9">
      <w:pPr>
        <w:rPr>
          <w:rFonts w:ascii="Times New Roman" w:hAnsi="Times New Roman" w:cs="Times New Roman"/>
          <w:b/>
          <w:bCs/>
          <w:i/>
          <w:iCs/>
          <w:sz w:val="24"/>
          <w:szCs w:val="24"/>
        </w:rPr>
      </w:pPr>
    </w:p>
    <w:p w14:paraId="2FC073CD" w14:textId="2A1055E7" w:rsidR="00980B53" w:rsidRPr="0015781D" w:rsidRDefault="00D318C8" w:rsidP="00AB0AAE">
      <w:pPr>
        <w:jc w:val="both"/>
        <w:rPr>
          <w:rFonts w:ascii="Times New Roman" w:hAnsi="Times New Roman" w:cs="Times New Roman"/>
          <w:sz w:val="24"/>
          <w:szCs w:val="24"/>
        </w:rPr>
      </w:pPr>
      <w:r w:rsidRPr="0015781D">
        <w:rPr>
          <w:rFonts w:ascii="Times New Roman" w:hAnsi="Times New Roman" w:cs="Times New Roman"/>
          <w:sz w:val="24"/>
          <w:szCs w:val="24"/>
          <w:u w:val="single"/>
        </w:rPr>
        <w:t>Määruse m</w:t>
      </w:r>
      <w:r w:rsidR="002B0BC1" w:rsidRPr="0015781D">
        <w:rPr>
          <w:rFonts w:ascii="Times New Roman" w:hAnsi="Times New Roman" w:cs="Times New Roman"/>
          <w:sz w:val="24"/>
          <w:szCs w:val="24"/>
          <w:u w:val="single"/>
        </w:rPr>
        <w:t>uudatuse</w:t>
      </w:r>
      <w:r w:rsidRPr="0015781D">
        <w:rPr>
          <w:rFonts w:ascii="Times New Roman" w:hAnsi="Times New Roman" w:cs="Times New Roman"/>
          <w:sz w:val="24"/>
          <w:szCs w:val="24"/>
          <w:u w:val="single"/>
        </w:rPr>
        <w:t xml:space="preserve"> </w:t>
      </w:r>
      <w:r w:rsidR="0015781D">
        <w:rPr>
          <w:rFonts w:ascii="Times New Roman" w:hAnsi="Times New Roman" w:cs="Times New Roman"/>
          <w:sz w:val="24"/>
          <w:szCs w:val="24"/>
          <w:u w:val="single"/>
        </w:rPr>
        <w:t>põhjus</w:t>
      </w:r>
      <w:r w:rsidR="008F4DB0" w:rsidRPr="0015781D">
        <w:rPr>
          <w:rFonts w:ascii="Times New Roman" w:hAnsi="Times New Roman" w:cs="Times New Roman"/>
          <w:sz w:val="24"/>
          <w:szCs w:val="24"/>
          <w:u w:val="single"/>
        </w:rPr>
        <w:t>:</w:t>
      </w:r>
      <w:r w:rsidR="008F4DB0" w:rsidRPr="0015781D">
        <w:rPr>
          <w:rFonts w:ascii="Times New Roman" w:hAnsi="Times New Roman" w:cs="Times New Roman"/>
          <w:sz w:val="24"/>
          <w:szCs w:val="24"/>
        </w:rPr>
        <w:t xml:space="preserve"> </w:t>
      </w:r>
      <w:r w:rsidR="001D0D74">
        <w:rPr>
          <w:rFonts w:ascii="Times New Roman" w:hAnsi="Times New Roman" w:cs="Times New Roman"/>
          <w:sz w:val="24"/>
          <w:szCs w:val="24"/>
        </w:rPr>
        <w:t xml:space="preserve">alates 1. juuli 2022 </w:t>
      </w:r>
      <w:r w:rsidR="001D0D74" w:rsidRPr="005137A9">
        <w:rPr>
          <w:rFonts w:ascii="Times New Roman" w:hAnsi="Times New Roman" w:cs="Times New Roman"/>
          <w:sz w:val="24"/>
          <w:szCs w:val="24"/>
        </w:rPr>
        <w:t>saab toimetulekutoetuse menetlemisel arvesse võtta ka eluaseme soetamiseks võetud laenu tagasimakseid</w:t>
      </w:r>
      <w:r w:rsidR="001D0D74">
        <w:rPr>
          <w:rFonts w:ascii="Times New Roman" w:hAnsi="Times New Roman" w:cs="Times New Roman"/>
          <w:sz w:val="24"/>
          <w:szCs w:val="24"/>
        </w:rPr>
        <w:t xml:space="preserve">. Sotsiaalhoolekandeseaduses tehti vastav muudatus </w:t>
      </w:r>
      <w:r w:rsidR="00433C82" w:rsidRPr="005137A9">
        <w:rPr>
          <w:rFonts w:ascii="Times New Roman" w:hAnsi="Times New Roman" w:cs="Times New Roman"/>
          <w:sz w:val="24"/>
          <w:szCs w:val="24"/>
        </w:rPr>
        <w:t>perehüvitiste seaduse, sotsiaalhoolekande seaduse ja teiste seaduste muutmise seadus</w:t>
      </w:r>
      <w:r w:rsidR="001D0D74">
        <w:rPr>
          <w:rFonts w:ascii="Times New Roman" w:hAnsi="Times New Roman" w:cs="Times New Roman"/>
          <w:sz w:val="24"/>
          <w:szCs w:val="24"/>
        </w:rPr>
        <w:t xml:space="preserve">ega. </w:t>
      </w:r>
    </w:p>
    <w:p w14:paraId="23226420" w14:textId="029BD7A6" w:rsidR="00AB0AAE" w:rsidRPr="0015781D" w:rsidRDefault="00D318C8" w:rsidP="000C7AE0">
      <w:pPr>
        <w:jc w:val="both"/>
        <w:rPr>
          <w:rFonts w:ascii="Times New Roman" w:hAnsi="Times New Roman" w:cs="Times New Roman"/>
          <w:color w:val="202020"/>
          <w:sz w:val="24"/>
          <w:szCs w:val="24"/>
          <w:shd w:val="clear" w:color="auto" w:fill="FFFFFF"/>
        </w:rPr>
      </w:pPr>
      <w:r w:rsidRPr="0015781D">
        <w:rPr>
          <w:rFonts w:ascii="Times New Roman" w:hAnsi="Times New Roman" w:cs="Times New Roman"/>
          <w:sz w:val="24"/>
          <w:szCs w:val="24"/>
          <w:u w:val="single"/>
        </w:rPr>
        <w:t>Määruse</w:t>
      </w:r>
      <w:r w:rsidR="008F4DB0" w:rsidRPr="0015781D">
        <w:rPr>
          <w:rFonts w:ascii="Times New Roman" w:hAnsi="Times New Roman" w:cs="Times New Roman"/>
          <w:sz w:val="24"/>
          <w:szCs w:val="24"/>
          <w:u w:val="single"/>
        </w:rPr>
        <w:t xml:space="preserve"> sisu:</w:t>
      </w:r>
      <w:r w:rsidR="008F4DB0" w:rsidRPr="0015781D">
        <w:rPr>
          <w:rFonts w:ascii="Times New Roman" w:hAnsi="Times New Roman" w:cs="Times New Roman"/>
          <w:sz w:val="24"/>
          <w:szCs w:val="24"/>
        </w:rPr>
        <w:t xml:space="preserve"> </w:t>
      </w:r>
      <w:r w:rsidR="00976AA9" w:rsidRPr="0015781D">
        <w:rPr>
          <w:rFonts w:ascii="Times New Roman" w:hAnsi="Times New Roman" w:cs="Times New Roman"/>
          <w:sz w:val="24"/>
          <w:szCs w:val="24"/>
        </w:rPr>
        <w:t>Määrus</w:t>
      </w:r>
      <w:r w:rsidR="00C6736E" w:rsidRPr="0015781D">
        <w:rPr>
          <w:rFonts w:ascii="Times New Roman" w:hAnsi="Times New Roman" w:cs="Times New Roman"/>
          <w:sz w:val="24"/>
          <w:szCs w:val="24"/>
        </w:rPr>
        <w:t xml:space="preserve"> </w:t>
      </w:r>
      <w:r w:rsidR="0015781D">
        <w:rPr>
          <w:rFonts w:ascii="Times New Roman" w:hAnsi="Times New Roman" w:cs="Times New Roman"/>
          <w:sz w:val="24"/>
          <w:szCs w:val="24"/>
        </w:rPr>
        <w:t>kehtestab</w:t>
      </w:r>
      <w:r w:rsidR="00582054" w:rsidRPr="0015781D">
        <w:rPr>
          <w:rFonts w:ascii="Times New Roman" w:hAnsi="Times New Roman" w:cs="Times New Roman"/>
          <w:sz w:val="24"/>
          <w:szCs w:val="24"/>
        </w:rPr>
        <w:t xml:space="preserve"> </w:t>
      </w:r>
      <w:r w:rsidR="002B0BC1" w:rsidRPr="0015781D">
        <w:rPr>
          <w:rFonts w:ascii="Times New Roman" w:hAnsi="Times New Roman" w:cs="Times New Roman"/>
          <w:sz w:val="24"/>
          <w:szCs w:val="24"/>
        </w:rPr>
        <w:t>piirmäära eluaseme soetamiseks võetud laenu tagasimaksele</w:t>
      </w:r>
      <w:r w:rsidR="002B0BC1" w:rsidRPr="0015781D">
        <w:rPr>
          <w:rFonts w:ascii="Times New Roman" w:hAnsi="Times New Roman" w:cs="Times New Roman"/>
          <w:color w:val="202020"/>
          <w:sz w:val="24"/>
          <w:szCs w:val="24"/>
          <w:shd w:val="clear" w:color="auto" w:fill="FFFFFF"/>
        </w:rPr>
        <w:t>.</w:t>
      </w:r>
      <w:bookmarkStart w:id="0" w:name="_Hlk102722053"/>
      <w:r w:rsidR="00B21E00" w:rsidRPr="0015781D">
        <w:rPr>
          <w:rFonts w:ascii="Times New Roman" w:hAnsi="Times New Roman" w:cs="Times New Roman"/>
          <w:color w:val="202020"/>
          <w:sz w:val="24"/>
          <w:szCs w:val="24"/>
          <w:shd w:val="clear" w:color="auto" w:fill="FFFFFF"/>
        </w:rPr>
        <w:t xml:space="preserve"> </w:t>
      </w:r>
    </w:p>
    <w:p w14:paraId="162E7394" w14:textId="7F48A505" w:rsidR="009E77EE" w:rsidRPr="0015781D" w:rsidRDefault="00D318C8" w:rsidP="000C7AE0">
      <w:pPr>
        <w:jc w:val="both"/>
        <w:rPr>
          <w:rFonts w:ascii="Times New Roman" w:hAnsi="Times New Roman" w:cs="Times New Roman"/>
          <w:color w:val="202020"/>
          <w:sz w:val="24"/>
          <w:szCs w:val="24"/>
          <w:shd w:val="clear" w:color="auto" w:fill="FFFFFF"/>
        </w:rPr>
      </w:pPr>
      <w:r w:rsidRPr="0015781D">
        <w:rPr>
          <w:rFonts w:ascii="Times New Roman" w:hAnsi="Times New Roman" w:cs="Times New Roman"/>
          <w:color w:val="202020"/>
          <w:sz w:val="24"/>
          <w:szCs w:val="24"/>
          <w:u w:val="single"/>
          <w:shd w:val="clear" w:color="auto" w:fill="FFFFFF"/>
        </w:rPr>
        <w:t>Määruse mõju:</w:t>
      </w:r>
      <w:r w:rsidR="00AB0AAE" w:rsidRPr="0015781D">
        <w:rPr>
          <w:rFonts w:ascii="Times New Roman" w:hAnsi="Times New Roman" w:cs="Times New Roman"/>
          <w:color w:val="202020"/>
          <w:sz w:val="24"/>
          <w:szCs w:val="24"/>
          <w:shd w:val="clear" w:color="auto" w:fill="FFFFFF"/>
        </w:rPr>
        <w:t xml:space="preserve"> </w:t>
      </w:r>
      <w:r w:rsidR="00682463" w:rsidRPr="0015781D">
        <w:rPr>
          <w:rFonts w:ascii="Times New Roman" w:hAnsi="Times New Roman" w:cs="Times New Roman"/>
          <w:bCs/>
          <w:sz w:val="24"/>
          <w:szCs w:val="24"/>
        </w:rPr>
        <w:t xml:space="preserve">Vastavalt SHS § 133 lõikele 6 tuleb kohaliku omavalitsuse üksustel kehtestada toimetulekutoetuse määramiseks </w:t>
      </w:r>
      <w:r w:rsidR="00682463" w:rsidRPr="0015781D">
        <w:rPr>
          <w:rFonts w:ascii="Times New Roman" w:hAnsi="Times New Roman" w:cs="Times New Roman"/>
          <w:sz w:val="24"/>
          <w:szCs w:val="24"/>
        </w:rPr>
        <w:t xml:space="preserve">sama paragrahvi lõikes 5 nimetatud kulude piirmäärad, mis tagavad isiku ja tema perekonnaliikmete inimväärse äraelamise. Sellest tulenevalt peab kohalik omavalitsus kehtestama piirmäära ka eluaseme soetamiseks võetud laenu tagasimaksele. </w:t>
      </w:r>
      <w:bookmarkEnd w:id="0"/>
      <w:r w:rsidR="00682463" w:rsidRPr="0015781D">
        <w:rPr>
          <w:rFonts w:ascii="Times New Roman" w:hAnsi="Times New Roman" w:cs="Times New Roman"/>
          <w:sz w:val="24"/>
          <w:szCs w:val="24"/>
        </w:rPr>
        <w:t>Eluasemelaenu tagasimakse koosneb laenu põhiosast, intressist ja kohustuslikust varakindlustusmaksest. See tähendab, et eluasemelaenu tagasimaksele tuleb kehtestada üks piirmäär arvestades piirmäära summas nii laenu põhiosa, intresse ja kohustusliku eluasemekindlustust.</w:t>
      </w:r>
    </w:p>
    <w:p w14:paraId="2A8C35E6" w14:textId="07ABCDE0" w:rsidR="009E77EE" w:rsidRPr="0015781D" w:rsidRDefault="009E77EE" w:rsidP="000C7AE0">
      <w:pPr>
        <w:jc w:val="both"/>
        <w:rPr>
          <w:rFonts w:ascii="Times New Roman" w:hAnsi="Times New Roman" w:cs="Times New Roman"/>
          <w:sz w:val="24"/>
          <w:szCs w:val="24"/>
        </w:rPr>
      </w:pPr>
      <w:r w:rsidRPr="0015781D">
        <w:rPr>
          <w:rFonts w:ascii="Times New Roman" w:hAnsi="Times New Roman" w:cs="Times New Roman"/>
          <w:sz w:val="24"/>
          <w:szCs w:val="24"/>
        </w:rPr>
        <w:t xml:space="preserve">Eluaseme soetamiseks võetud laenu tagasimakseid võetakse toimetulekutoetuse arvestamisel arvesse kuni kuus kuud kalendriaasta jooksul. Eluaseme soetamiseks võetud laenu tagasimaksete puhul on lähtutud sellest, et hätta sattumise korral asub riik ajutiselt inimest toetama laenu tagasimaksetega, kuid sellest ei saa kujuneda alaline meede eluaseme soetamiseks. Kuuekuuline periood, mida on võimalik kasutada järjest või hajutatuna aasta jooksul, on kooskõlas nii keskmise toimetulekutoetuse saamise kordade arvuga kui ka Eesti Töötukassa statistikaga. </w:t>
      </w:r>
    </w:p>
    <w:p w14:paraId="0D391E2E" w14:textId="3C92EA1A" w:rsidR="00AB0AAE" w:rsidRPr="0015781D" w:rsidRDefault="00AB0AAE" w:rsidP="000C7AE0">
      <w:pPr>
        <w:jc w:val="both"/>
        <w:rPr>
          <w:rFonts w:ascii="Times New Roman" w:eastAsia="Times New Roman" w:hAnsi="Times New Roman" w:cs="Times New Roman"/>
          <w:sz w:val="24"/>
          <w:szCs w:val="24"/>
          <w:lang w:eastAsia="et-EE"/>
        </w:rPr>
      </w:pPr>
      <w:r w:rsidRPr="0015781D">
        <w:rPr>
          <w:rFonts w:ascii="Times New Roman" w:hAnsi="Times New Roman" w:cs="Times New Roman"/>
          <w:sz w:val="24"/>
          <w:szCs w:val="24"/>
        </w:rPr>
        <w:t>Toimetulekutoetuse regulatsiooni muutmise eesmärk on toetada eluaseme soetamiseks laenu võtnud peresid sarnastel alustel nende peredega, kes tasuvad igakuiselt eluaseme kasutamise eest üüri, vähendades nii majanduslike raskuste ulatust (sh täiendavate võlgnike lisandumist) ja vältides eluaseme kaotamist.</w:t>
      </w:r>
      <w:r w:rsidRPr="0015781D">
        <w:rPr>
          <w:rFonts w:ascii="Times New Roman" w:eastAsia="Times New Roman" w:hAnsi="Times New Roman" w:cs="Times New Roman"/>
          <w:sz w:val="24"/>
          <w:szCs w:val="24"/>
          <w:lang w:eastAsia="et-EE"/>
        </w:rPr>
        <w:t xml:space="preserve"> </w:t>
      </w:r>
    </w:p>
    <w:p w14:paraId="4088D0F8" w14:textId="775F03DF" w:rsidR="007D515A" w:rsidRDefault="0091391D" w:rsidP="007D515A">
      <w:pPr>
        <w:spacing w:after="0" w:line="240" w:lineRule="auto"/>
        <w:rPr>
          <w:rFonts w:ascii="Times New Roman" w:hAnsi="Times New Roman" w:cs="Times New Roman"/>
          <w:sz w:val="24"/>
          <w:szCs w:val="24"/>
        </w:rPr>
      </w:pPr>
      <w:r w:rsidRPr="0015781D">
        <w:rPr>
          <w:rFonts w:ascii="Times New Roman" w:hAnsi="Times New Roman" w:cs="Times New Roman"/>
          <w:sz w:val="24"/>
          <w:szCs w:val="24"/>
        </w:rPr>
        <w:t xml:space="preserve">Määrus kehtestatakse </w:t>
      </w:r>
      <w:r w:rsidRPr="0015781D">
        <w:rPr>
          <w:rFonts w:ascii="Times New Roman" w:hAnsi="Times New Roman" w:cs="Times New Roman"/>
          <w:color w:val="202020"/>
          <w:sz w:val="24"/>
          <w:szCs w:val="24"/>
        </w:rPr>
        <w:t>kohaliku omavalitsuse korralduse seaduse § 22 lõike 2 alusel ja s</w:t>
      </w:r>
      <w:r w:rsidRPr="0015781D">
        <w:rPr>
          <w:rFonts w:ascii="Times New Roman" w:hAnsi="Times New Roman" w:cs="Times New Roman"/>
          <w:sz w:val="24"/>
          <w:szCs w:val="24"/>
        </w:rPr>
        <w:t>otsiaalhoolekande seaduse § 133 lõike 6 alusel.</w:t>
      </w:r>
    </w:p>
    <w:p w14:paraId="1324861D" w14:textId="77777777" w:rsidR="00F41AD8" w:rsidRPr="0015781D" w:rsidRDefault="00F41AD8" w:rsidP="007D515A">
      <w:pPr>
        <w:spacing w:after="0" w:line="240" w:lineRule="auto"/>
        <w:rPr>
          <w:rFonts w:ascii="Times New Roman" w:hAnsi="Times New Roman" w:cs="Times New Roman"/>
          <w:sz w:val="24"/>
          <w:szCs w:val="24"/>
        </w:rPr>
      </w:pPr>
    </w:p>
    <w:p w14:paraId="24F7D5BB" w14:textId="1571A284" w:rsidR="00976AA9" w:rsidRPr="0015781D" w:rsidRDefault="00976AA9" w:rsidP="008F4DB0">
      <w:pPr>
        <w:jc w:val="both"/>
        <w:rPr>
          <w:rFonts w:ascii="Times New Roman" w:hAnsi="Times New Roman" w:cs="Times New Roman"/>
          <w:sz w:val="24"/>
          <w:szCs w:val="24"/>
        </w:rPr>
      </w:pPr>
      <w:r w:rsidRPr="0015781D">
        <w:rPr>
          <w:rFonts w:ascii="Times New Roman" w:hAnsi="Times New Roman" w:cs="Times New Roman"/>
          <w:sz w:val="24"/>
          <w:szCs w:val="24"/>
        </w:rPr>
        <w:t xml:space="preserve">Määruse eelnõu algatamise kuupäev on </w:t>
      </w:r>
      <w:r w:rsidR="009C1A37">
        <w:rPr>
          <w:rFonts w:ascii="Times New Roman" w:hAnsi="Times New Roman" w:cs="Times New Roman"/>
          <w:color w:val="FF0000"/>
          <w:sz w:val="24"/>
          <w:szCs w:val="24"/>
        </w:rPr>
        <w:t>18</w:t>
      </w:r>
      <w:r w:rsidR="00D31014" w:rsidRPr="00F41AD8">
        <w:rPr>
          <w:rFonts w:ascii="Times New Roman" w:hAnsi="Times New Roman" w:cs="Times New Roman"/>
          <w:color w:val="FF0000"/>
          <w:sz w:val="24"/>
          <w:szCs w:val="24"/>
        </w:rPr>
        <w:t>.0</w:t>
      </w:r>
      <w:r w:rsidR="009C1A37">
        <w:rPr>
          <w:rFonts w:ascii="Times New Roman" w:hAnsi="Times New Roman" w:cs="Times New Roman"/>
          <w:color w:val="FF0000"/>
          <w:sz w:val="24"/>
          <w:szCs w:val="24"/>
        </w:rPr>
        <w:t>8</w:t>
      </w:r>
      <w:r w:rsidR="00D31014" w:rsidRPr="00F41AD8">
        <w:rPr>
          <w:rFonts w:ascii="Times New Roman" w:hAnsi="Times New Roman" w:cs="Times New Roman"/>
          <w:color w:val="FF0000"/>
          <w:sz w:val="24"/>
          <w:szCs w:val="24"/>
        </w:rPr>
        <w:t xml:space="preserve">.2022 </w:t>
      </w:r>
    </w:p>
    <w:p w14:paraId="04847E70" w14:textId="28B9D5DE" w:rsidR="00274711" w:rsidRDefault="00BC2EF8" w:rsidP="008F4DB0">
      <w:pPr>
        <w:jc w:val="both"/>
        <w:rPr>
          <w:rFonts w:ascii="Times New Roman" w:hAnsi="Times New Roman" w:cs="Times New Roman"/>
          <w:sz w:val="24"/>
          <w:szCs w:val="24"/>
        </w:rPr>
      </w:pPr>
      <w:r w:rsidRPr="0015781D">
        <w:rPr>
          <w:rFonts w:ascii="Times New Roman" w:hAnsi="Times New Roman" w:cs="Times New Roman"/>
          <w:sz w:val="24"/>
          <w:szCs w:val="24"/>
        </w:rPr>
        <w:t>Määrus on kavandatud jõustuma üldises korras</w:t>
      </w:r>
      <w:r w:rsidR="00C6736E" w:rsidRPr="0015781D">
        <w:rPr>
          <w:rFonts w:ascii="Times New Roman" w:hAnsi="Times New Roman" w:cs="Times New Roman"/>
          <w:sz w:val="24"/>
          <w:szCs w:val="24"/>
        </w:rPr>
        <w:t xml:space="preserve">, </w:t>
      </w:r>
      <w:r w:rsidR="00976AA9" w:rsidRPr="0015781D">
        <w:rPr>
          <w:rFonts w:ascii="Times New Roman" w:hAnsi="Times New Roman" w:cs="Times New Roman"/>
          <w:sz w:val="24"/>
          <w:szCs w:val="24"/>
        </w:rPr>
        <w:t>kolmandal päeval pärast Riigi Teatajas avaldamist.</w:t>
      </w:r>
    </w:p>
    <w:p w14:paraId="7C4E7CDD" w14:textId="77777777" w:rsidR="0049581F" w:rsidRPr="0015781D" w:rsidRDefault="0049581F" w:rsidP="008F4DB0">
      <w:pPr>
        <w:jc w:val="both"/>
        <w:rPr>
          <w:rFonts w:ascii="Times New Roman" w:hAnsi="Times New Roman" w:cs="Times New Roman"/>
          <w:sz w:val="24"/>
          <w:szCs w:val="24"/>
        </w:rPr>
      </w:pPr>
    </w:p>
    <w:p w14:paraId="574D2678" w14:textId="33684841" w:rsidR="000C3CE7" w:rsidRPr="0015781D" w:rsidRDefault="006970EE" w:rsidP="006970EE">
      <w:pPr>
        <w:spacing w:after="0"/>
        <w:jc w:val="both"/>
        <w:rPr>
          <w:rFonts w:ascii="Times New Roman" w:hAnsi="Times New Roman" w:cs="Times New Roman"/>
          <w:sz w:val="24"/>
          <w:szCs w:val="24"/>
        </w:rPr>
      </w:pPr>
      <w:r w:rsidRPr="0015781D">
        <w:rPr>
          <w:rFonts w:ascii="Times New Roman" w:hAnsi="Times New Roman" w:cs="Times New Roman"/>
          <w:sz w:val="24"/>
          <w:szCs w:val="24"/>
        </w:rPr>
        <w:t xml:space="preserve">Seletuskirja koostaja: </w:t>
      </w:r>
    </w:p>
    <w:p w14:paraId="42A8C107" w14:textId="5E996161" w:rsidR="006970EE" w:rsidRPr="0015781D" w:rsidRDefault="006970EE" w:rsidP="006970EE">
      <w:pPr>
        <w:spacing w:after="0"/>
        <w:jc w:val="both"/>
        <w:rPr>
          <w:rFonts w:ascii="Times New Roman" w:hAnsi="Times New Roman" w:cs="Times New Roman"/>
          <w:sz w:val="24"/>
          <w:szCs w:val="24"/>
        </w:rPr>
      </w:pPr>
      <w:r w:rsidRPr="0015781D">
        <w:rPr>
          <w:rFonts w:ascii="Times New Roman" w:hAnsi="Times New Roman" w:cs="Times New Roman"/>
          <w:sz w:val="24"/>
          <w:szCs w:val="24"/>
        </w:rPr>
        <w:t>Liana Andruško</w:t>
      </w:r>
    </w:p>
    <w:p w14:paraId="3D399EA7" w14:textId="7E3DA6FE" w:rsidR="006970EE" w:rsidRPr="0015781D" w:rsidRDefault="00682463" w:rsidP="006970EE">
      <w:pPr>
        <w:spacing w:after="0"/>
        <w:jc w:val="both"/>
        <w:rPr>
          <w:rFonts w:ascii="Times New Roman" w:hAnsi="Times New Roman" w:cs="Times New Roman"/>
          <w:sz w:val="24"/>
          <w:szCs w:val="24"/>
        </w:rPr>
      </w:pPr>
      <w:r w:rsidRPr="0015781D">
        <w:rPr>
          <w:rFonts w:ascii="Times New Roman" w:hAnsi="Times New Roman" w:cs="Times New Roman"/>
          <w:sz w:val="24"/>
          <w:szCs w:val="24"/>
        </w:rPr>
        <w:t>s</w:t>
      </w:r>
      <w:r w:rsidR="006970EE" w:rsidRPr="0015781D">
        <w:rPr>
          <w:rFonts w:ascii="Times New Roman" w:hAnsi="Times New Roman" w:cs="Times New Roman"/>
          <w:sz w:val="24"/>
          <w:szCs w:val="24"/>
        </w:rPr>
        <w:t xml:space="preserve">otsiaalnõunik </w:t>
      </w:r>
    </w:p>
    <w:sectPr w:rsidR="006970EE" w:rsidRPr="00157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A9"/>
    <w:rsid w:val="00023444"/>
    <w:rsid w:val="000C3CE7"/>
    <w:rsid w:val="000C7AE0"/>
    <w:rsid w:val="0014327D"/>
    <w:rsid w:val="0015703D"/>
    <w:rsid w:val="0015781D"/>
    <w:rsid w:val="0016186D"/>
    <w:rsid w:val="001C7D5B"/>
    <w:rsid w:val="001D0D74"/>
    <w:rsid w:val="00242694"/>
    <w:rsid w:val="00274711"/>
    <w:rsid w:val="002B0BC1"/>
    <w:rsid w:val="00321C2B"/>
    <w:rsid w:val="00380384"/>
    <w:rsid w:val="003D7DA6"/>
    <w:rsid w:val="003E3A44"/>
    <w:rsid w:val="00433C82"/>
    <w:rsid w:val="0049581F"/>
    <w:rsid w:val="004B198D"/>
    <w:rsid w:val="005137A9"/>
    <w:rsid w:val="0054624E"/>
    <w:rsid w:val="00572A0C"/>
    <w:rsid w:val="00582054"/>
    <w:rsid w:val="005B71DE"/>
    <w:rsid w:val="00631667"/>
    <w:rsid w:val="00682463"/>
    <w:rsid w:val="00691945"/>
    <w:rsid w:val="006970EE"/>
    <w:rsid w:val="006F2747"/>
    <w:rsid w:val="00722CD0"/>
    <w:rsid w:val="00750C74"/>
    <w:rsid w:val="007C2162"/>
    <w:rsid w:val="007D515A"/>
    <w:rsid w:val="008469B9"/>
    <w:rsid w:val="008F4DB0"/>
    <w:rsid w:val="0091391D"/>
    <w:rsid w:val="009245D6"/>
    <w:rsid w:val="009625C8"/>
    <w:rsid w:val="00976AA9"/>
    <w:rsid w:val="00980B53"/>
    <w:rsid w:val="009C1A37"/>
    <w:rsid w:val="009E77EE"/>
    <w:rsid w:val="00A037A7"/>
    <w:rsid w:val="00A54B47"/>
    <w:rsid w:val="00AB0AAE"/>
    <w:rsid w:val="00AD1D17"/>
    <w:rsid w:val="00AF7219"/>
    <w:rsid w:val="00B21E00"/>
    <w:rsid w:val="00B4793C"/>
    <w:rsid w:val="00B71503"/>
    <w:rsid w:val="00BC2EF8"/>
    <w:rsid w:val="00C0144C"/>
    <w:rsid w:val="00C23BDC"/>
    <w:rsid w:val="00C6736E"/>
    <w:rsid w:val="00D31014"/>
    <w:rsid w:val="00D318C8"/>
    <w:rsid w:val="00D43A29"/>
    <w:rsid w:val="00DD255B"/>
    <w:rsid w:val="00E55A6D"/>
    <w:rsid w:val="00E7266D"/>
    <w:rsid w:val="00F41AD8"/>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655D"/>
  <w15:chartTrackingRefBased/>
  <w15:docId w15:val="{DF53349F-9ABF-4EF7-8034-D1497208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76AA9"/>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AF7219"/>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12809">
      <w:bodyDiv w:val="1"/>
      <w:marLeft w:val="0"/>
      <w:marRight w:val="0"/>
      <w:marTop w:val="0"/>
      <w:marBottom w:val="0"/>
      <w:divBdr>
        <w:top w:val="none" w:sz="0" w:space="0" w:color="auto"/>
        <w:left w:val="none" w:sz="0" w:space="0" w:color="auto"/>
        <w:bottom w:val="none" w:sz="0" w:space="0" w:color="auto"/>
        <w:right w:val="none" w:sz="0" w:space="0" w:color="auto"/>
      </w:divBdr>
    </w:div>
    <w:div w:id="16625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344</Words>
  <Characters>2001</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Liivak</dc:creator>
  <cp:keywords/>
  <dc:description/>
  <cp:lastModifiedBy>Liana Andrusko</cp:lastModifiedBy>
  <cp:revision>28</cp:revision>
  <cp:lastPrinted>2022-04-05T05:47:00Z</cp:lastPrinted>
  <dcterms:created xsi:type="dcterms:W3CDTF">2022-06-03T07:55:00Z</dcterms:created>
  <dcterms:modified xsi:type="dcterms:W3CDTF">2022-07-07T07:22:00Z</dcterms:modified>
</cp:coreProperties>
</file>