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305BDA12" w:rsidR="008F6FBC" w:rsidRPr="00957097" w:rsidRDefault="00AC49A8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2F68A2">
        <w:rPr>
          <w:rFonts w:eastAsia="Lucida Sans Unicode" w:cs="Times New Roman"/>
          <w:szCs w:val="24"/>
          <w:lang w:eastAsia="et-EE"/>
        </w:rPr>
        <w:t xml:space="preserve">27. </w:t>
      </w:r>
      <w:r w:rsidR="00416F80">
        <w:rPr>
          <w:rFonts w:eastAsia="Lucida Sans Unicode" w:cs="Times New Roman"/>
          <w:szCs w:val="24"/>
          <w:lang w:eastAsia="et-EE"/>
        </w:rPr>
        <w:t>jaanuar 2022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77777777" w:rsidR="00D64F53" w:rsidRDefault="00D64F53" w:rsidP="00FB3564">
      <w:pPr>
        <w:spacing w:after="0"/>
        <w:rPr>
          <w:rFonts w:cs="Times New Roman"/>
        </w:rPr>
      </w:pPr>
    </w:p>
    <w:p w14:paraId="06061528" w14:textId="4D30D84B" w:rsidR="00D64F53" w:rsidRDefault="00416F80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Loa andmine varaliste kohustuste võtmiseks</w:t>
      </w:r>
    </w:p>
    <w:p w14:paraId="65E69F6B" w14:textId="5B7EB478" w:rsidR="00416F80" w:rsidRDefault="00416F80" w:rsidP="00FB3564">
      <w:pPr>
        <w:spacing w:after="0"/>
        <w:rPr>
          <w:rFonts w:cs="Times New Roman"/>
          <w:b/>
          <w:bCs/>
        </w:rPr>
      </w:pPr>
    </w:p>
    <w:p w14:paraId="19FB6E7E" w14:textId="77777777" w:rsidR="00C34D05" w:rsidRDefault="00C34D05" w:rsidP="00FB3564">
      <w:pPr>
        <w:spacing w:after="0"/>
        <w:rPr>
          <w:rFonts w:cs="Times New Roman"/>
        </w:rPr>
      </w:pPr>
    </w:p>
    <w:p w14:paraId="26DE4F50" w14:textId="69E89079" w:rsidR="00416F80" w:rsidRDefault="00416F80" w:rsidP="00FB3564">
      <w:pPr>
        <w:spacing w:after="0"/>
        <w:rPr>
          <w:rFonts w:cs="Times New Roman"/>
        </w:rPr>
      </w:pPr>
      <w:r w:rsidRPr="00416F80">
        <w:rPr>
          <w:rFonts w:cs="Times New Roman"/>
        </w:rPr>
        <w:t xml:space="preserve">Hulkuvate </w:t>
      </w:r>
      <w:r>
        <w:rPr>
          <w:rFonts w:cs="Times New Roman"/>
        </w:rPr>
        <w:t xml:space="preserve">loomade püüdmise ja varjupaiga teenuse ostmiseks on Viljandi Linnavalitsus koostamas maakondlikku </w:t>
      </w:r>
      <w:proofErr w:type="spellStart"/>
      <w:r>
        <w:rPr>
          <w:rFonts w:cs="Times New Roman"/>
        </w:rPr>
        <w:t>ühishanget</w:t>
      </w:r>
      <w:proofErr w:type="spellEnd"/>
      <w:r>
        <w:rPr>
          <w:rFonts w:cs="Times New Roman"/>
        </w:rPr>
        <w:t xml:space="preserve"> „</w:t>
      </w:r>
      <w:r w:rsidR="00E014B0">
        <w:rPr>
          <w:rFonts w:cs="Times New Roman"/>
        </w:rPr>
        <w:t>Loomade varjupaiga teenused“ 36 kuuks.</w:t>
      </w:r>
    </w:p>
    <w:p w14:paraId="55C909BB" w14:textId="1C873C9A" w:rsidR="00D0554C" w:rsidRDefault="00D0554C" w:rsidP="00FB3564">
      <w:pPr>
        <w:spacing w:after="0"/>
        <w:rPr>
          <w:rFonts w:cs="Times New Roman"/>
        </w:rPr>
      </w:pPr>
    </w:p>
    <w:p w14:paraId="0B2CA87B" w14:textId="734CD275" w:rsidR="00D0554C" w:rsidRDefault="00D0554C" w:rsidP="00FB3564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Ühishankes</w:t>
      </w:r>
      <w:proofErr w:type="spellEnd"/>
      <w:r>
        <w:rPr>
          <w:rFonts w:cs="Times New Roman"/>
        </w:rPr>
        <w:t xml:space="preserve"> osalevad peale Mulgi Vallavalitsuse Viljandi Linnavalitsus, Viljandi Vallavalitsus, Põhja-Sakala Vallavalitsus</w:t>
      </w:r>
    </w:p>
    <w:p w14:paraId="3BEC2460" w14:textId="5BBD577E" w:rsidR="00E014B0" w:rsidRDefault="00E014B0" w:rsidP="00FB3564">
      <w:pPr>
        <w:spacing w:after="0"/>
        <w:rPr>
          <w:rFonts w:cs="Times New Roman"/>
        </w:rPr>
      </w:pPr>
    </w:p>
    <w:p w14:paraId="3C3BE318" w14:textId="430D4771" w:rsidR="00D64F53" w:rsidRDefault="008C5E62" w:rsidP="008C5E62">
      <w:pPr>
        <w:spacing w:after="0"/>
        <w:rPr>
          <w:rFonts w:cs="Times New Roman"/>
        </w:rPr>
      </w:pPr>
      <w:r>
        <w:rPr>
          <w:rFonts w:cs="Times New Roman"/>
        </w:rPr>
        <w:t>Aluseks võttes k</w:t>
      </w:r>
      <w:r w:rsidR="00D64F53">
        <w:rPr>
          <w:rFonts w:cs="Times New Roman"/>
        </w:rPr>
        <w:t xml:space="preserve">ohaliku omavalitsuse korralduse seaduse § 22 lõike 1 punkti </w:t>
      </w:r>
      <w:r w:rsidR="00E014B0">
        <w:rPr>
          <w:rFonts w:cs="Times New Roman"/>
        </w:rPr>
        <w:t>8</w:t>
      </w:r>
      <w:r w:rsidR="00C700BF">
        <w:rPr>
          <w:rFonts w:cs="Times New Roman"/>
        </w:rPr>
        <w:t xml:space="preserve"> </w:t>
      </w:r>
      <w:r>
        <w:rPr>
          <w:rFonts w:cs="Times New Roman"/>
        </w:rPr>
        <w:t xml:space="preserve">, kohaliku omavalitsuse üksuse finantsjuhtimise seaduse § 28 lõiget 3 ja tulenevalt vajadusest korraldada Mulgi valla haldusterritooriumil korraldada omanikuta ja hulkuvate koerte ja kasside (edaspidi loomad) püüdmist, transportimist, neile varjupaigas hoolduse ja ravi osutamist, omanike leidmist, </w:t>
      </w:r>
      <w:proofErr w:type="spellStart"/>
      <w:r>
        <w:rPr>
          <w:rFonts w:cs="Times New Roman"/>
        </w:rPr>
        <w:t>eutaneerimist</w:t>
      </w:r>
      <w:proofErr w:type="spellEnd"/>
      <w:r>
        <w:rPr>
          <w:rFonts w:cs="Times New Roman"/>
        </w:rPr>
        <w:t>, hukkunud loomade korjuste käitlemist ning avalikkustele asjakohase teabe edastamist.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708F2C3F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</w:t>
      </w:r>
      <w:r w:rsidR="00950EE7">
        <w:rPr>
          <w:rFonts w:ascii="Times New Roman" w:hAnsi="Times New Roman" w:cs="Times New Roman"/>
        </w:rPr>
        <w:t xml:space="preserve"> </w:t>
      </w:r>
      <w:r w:rsidR="00FB3564" w:rsidRPr="00FB3564">
        <w:rPr>
          <w:rFonts w:ascii="Times New Roman" w:hAnsi="Times New Roman" w:cs="Times New Roman"/>
        </w:rPr>
        <w:t>:</w:t>
      </w:r>
    </w:p>
    <w:p w14:paraId="3FA163F3" w14:textId="2D842CE2" w:rsidR="00B60705" w:rsidRDefault="00B60705" w:rsidP="00B60705"/>
    <w:p w14:paraId="5F6F089A" w14:textId="74684657" w:rsidR="00FB3564" w:rsidRPr="00B60705" w:rsidRDefault="00B60705" w:rsidP="00FB3564">
      <w:pPr>
        <w:pStyle w:val="Loendilik"/>
        <w:numPr>
          <w:ilvl w:val="0"/>
          <w:numId w:val="5"/>
        </w:numPr>
        <w:spacing w:after="0"/>
        <w:rPr>
          <w:rFonts w:cs="Times New Roman"/>
          <w:b/>
          <w:bCs/>
        </w:rPr>
      </w:pPr>
      <w:r>
        <w:t>Lubada Mulgi Vallavali</w:t>
      </w:r>
      <w:r w:rsidR="00D0554C">
        <w:t>t</w:t>
      </w:r>
      <w:r>
        <w:t xml:space="preserve">susel osaleda Viljandi Linnavalitsuse, Viljandi Vallavalitsuse ja Põhja-Sakala Vallavalitsusega </w:t>
      </w:r>
      <w:proofErr w:type="spellStart"/>
      <w:r>
        <w:t>ühishankes</w:t>
      </w:r>
      <w:proofErr w:type="spellEnd"/>
      <w:r>
        <w:t xml:space="preserve"> „Loomade varjupaiga teenused“ teenuste ostmiseks ning seoses sellega võtta rahalisi kohustusi 36 kuuks.</w:t>
      </w:r>
    </w:p>
    <w:p w14:paraId="5CC045BF" w14:textId="77777777" w:rsidR="00B60705" w:rsidRPr="00B60705" w:rsidRDefault="00B60705" w:rsidP="00B60705">
      <w:pPr>
        <w:spacing w:after="0"/>
        <w:rPr>
          <w:rFonts w:cs="Times New Roman"/>
          <w:b/>
          <w:bCs/>
        </w:rPr>
      </w:pPr>
    </w:p>
    <w:p w14:paraId="47ED0736" w14:textId="6C4CFFD1" w:rsidR="00D64F53" w:rsidRPr="00B60705" w:rsidRDefault="00D64F53" w:rsidP="00B60705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B60705">
        <w:rPr>
          <w:rFonts w:cs="Times New Roman"/>
        </w:rPr>
        <w:t>Otsus jõustub teatavakstegemisest</w:t>
      </w:r>
      <w:r w:rsidR="00FB3564" w:rsidRPr="00B60705">
        <w:rPr>
          <w:rFonts w:cs="Times New Roman"/>
        </w:rPr>
        <w:t>.</w:t>
      </w:r>
    </w:p>
    <w:p w14:paraId="1D9B432F" w14:textId="77777777" w:rsidR="00FB3564" w:rsidRPr="005C53A1" w:rsidRDefault="00FB3564" w:rsidP="00FB3564">
      <w:pPr>
        <w:spacing w:after="0"/>
        <w:rPr>
          <w:rFonts w:cs="Times New Roman"/>
        </w:rPr>
      </w:pPr>
    </w:p>
    <w:p w14:paraId="3F3275C0" w14:textId="27124C47" w:rsidR="00D64F53" w:rsidRPr="002F68A2" w:rsidRDefault="00D64F53" w:rsidP="002F68A2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2F68A2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79BA58A5" w:rsidR="00957097" w:rsidRP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FD9E91F" w14:textId="2D31E620" w:rsidR="00B60705" w:rsidRDefault="00B60705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7A5C34B2" w:rsidR="00957097" w:rsidRDefault="00D44D3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3E5E9463" w14:textId="4D6F8064" w:rsidR="00D0554C" w:rsidRDefault="00D0554C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499D61C8" w14:textId="58D746F8" w:rsidR="00D0554C" w:rsidRPr="00957097" w:rsidRDefault="00D0554C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Saata: maa- ja keskkonnanõunik Ervin Tamberg, Põhja-Sakala Vallavalitsus, Viljandi Linnavalitsus, Viljandi Vallavalitsus</w:t>
      </w: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3D3E" w14:textId="77777777" w:rsidR="00EB227B" w:rsidRDefault="00EB227B" w:rsidP="00886E50">
      <w:pPr>
        <w:spacing w:after="0"/>
      </w:pPr>
      <w:r>
        <w:separator/>
      </w:r>
    </w:p>
  </w:endnote>
  <w:endnote w:type="continuationSeparator" w:id="0">
    <w:p w14:paraId="07190731" w14:textId="77777777" w:rsidR="00EB227B" w:rsidRDefault="00EB227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EBB3" w14:textId="77777777" w:rsidR="00EB227B" w:rsidRDefault="00EB227B" w:rsidP="00886E50">
      <w:pPr>
        <w:spacing w:after="0"/>
      </w:pPr>
      <w:r>
        <w:separator/>
      </w:r>
    </w:p>
  </w:footnote>
  <w:footnote w:type="continuationSeparator" w:id="0">
    <w:p w14:paraId="28D700D6" w14:textId="77777777" w:rsidR="00EB227B" w:rsidRDefault="00EB227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0FE79CE"/>
    <w:multiLevelType w:val="hybridMultilevel"/>
    <w:tmpl w:val="C61A77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30B64"/>
    <w:multiLevelType w:val="hybridMultilevel"/>
    <w:tmpl w:val="FF5E85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56CCD"/>
    <w:rsid w:val="001A0A8E"/>
    <w:rsid w:val="001C30B8"/>
    <w:rsid w:val="001C6B2B"/>
    <w:rsid w:val="00271366"/>
    <w:rsid w:val="002718EF"/>
    <w:rsid w:val="00293C9F"/>
    <w:rsid w:val="002B15EA"/>
    <w:rsid w:val="002D5E3F"/>
    <w:rsid w:val="002E7FB3"/>
    <w:rsid w:val="002F68A2"/>
    <w:rsid w:val="003413E8"/>
    <w:rsid w:val="003576D7"/>
    <w:rsid w:val="003600FD"/>
    <w:rsid w:val="003678C3"/>
    <w:rsid w:val="0039179D"/>
    <w:rsid w:val="003B311C"/>
    <w:rsid w:val="003F30C3"/>
    <w:rsid w:val="00416F80"/>
    <w:rsid w:val="004202E7"/>
    <w:rsid w:val="004222B4"/>
    <w:rsid w:val="00456E75"/>
    <w:rsid w:val="004C2365"/>
    <w:rsid w:val="004F6048"/>
    <w:rsid w:val="00500BAC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410F5"/>
    <w:rsid w:val="007608BE"/>
    <w:rsid w:val="00781D36"/>
    <w:rsid w:val="007A68C0"/>
    <w:rsid w:val="007C6330"/>
    <w:rsid w:val="00802380"/>
    <w:rsid w:val="00816F98"/>
    <w:rsid w:val="00837150"/>
    <w:rsid w:val="00886E50"/>
    <w:rsid w:val="008B3EC8"/>
    <w:rsid w:val="008C5736"/>
    <w:rsid w:val="008C5E62"/>
    <w:rsid w:val="008F570E"/>
    <w:rsid w:val="008F6FBC"/>
    <w:rsid w:val="00925F83"/>
    <w:rsid w:val="009407BF"/>
    <w:rsid w:val="00942B96"/>
    <w:rsid w:val="00944B35"/>
    <w:rsid w:val="00945C68"/>
    <w:rsid w:val="00950EE7"/>
    <w:rsid w:val="00957097"/>
    <w:rsid w:val="00995014"/>
    <w:rsid w:val="009A239B"/>
    <w:rsid w:val="00A175EA"/>
    <w:rsid w:val="00AA2BD3"/>
    <w:rsid w:val="00AA54BB"/>
    <w:rsid w:val="00AC49A8"/>
    <w:rsid w:val="00AD525E"/>
    <w:rsid w:val="00B01348"/>
    <w:rsid w:val="00B015D8"/>
    <w:rsid w:val="00B17FA6"/>
    <w:rsid w:val="00B344E4"/>
    <w:rsid w:val="00B60705"/>
    <w:rsid w:val="00B75721"/>
    <w:rsid w:val="00B81E2A"/>
    <w:rsid w:val="00BD4350"/>
    <w:rsid w:val="00C34D05"/>
    <w:rsid w:val="00C65DAB"/>
    <w:rsid w:val="00C700BF"/>
    <w:rsid w:val="00C71129"/>
    <w:rsid w:val="00CB2D67"/>
    <w:rsid w:val="00CC3791"/>
    <w:rsid w:val="00CE3021"/>
    <w:rsid w:val="00CE3246"/>
    <w:rsid w:val="00D00C8A"/>
    <w:rsid w:val="00D02842"/>
    <w:rsid w:val="00D0554C"/>
    <w:rsid w:val="00D23E78"/>
    <w:rsid w:val="00D33950"/>
    <w:rsid w:val="00D44D37"/>
    <w:rsid w:val="00D64F53"/>
    <w:rsid w:val="00D94199"/>
    <w:rsid w:val="00DA7987"/>
    <w:rsid w:val="00E014B0"/>
    <w:rsid w:val="00E139D3"/>
    <w:rsid w:val="00E16A25"/>
    <w:rsid w:val="00E32AC7"/>
    <w:rsid w:val="00EB1CFC"/>
    <w:rsid w:val="00EB227B"/>
    <w:rsid w:val="00ED4370"/>
    <w:rsid w:val="00F61666"/>
    <w:rsid w:val="00FA5C87"/>
    <w:rsid w:val="00FB3564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2019-12-30T09:17:00Z</cp:lastPrinted>
  <dcterms:created xsi:type="dcterms:W3CDTF">2022-01-13T14:33:00Z</dcterms:created>
  <dcterms:modified xsi:type="dcterms:W3CDTF">2022-01-21T12:30:00Z</dcterms:modified>
</cp:coreProperties>
</file>