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19235" w14:textId="68ECAD57" w:rsidR="00163904" w:rsidRPr="006D709D" w:rsidRDefault="0061463E" w:rsidP="006524F1">
      <w:pPr>
        <w:spacing w:after="0"/>
        <w:rPr>
          <w:rFonts w:cs="Times New Roman"/>
          <w:szCs w:val="24"/>
        </w:rPr>
      </w:pPr>
      <w:r w:rsidRPr="006D709D">
        <w:rPr>
          <w:rFonts w:cs="Times New Roman"/>
          <w:szCs w:val="24"/>
        </w:rPr>
        <w:t>Karksi</w:t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</w:r>
      <w:r w:rsidR="00D849B5" w:rsidRPr="006D709D">
        <w:rPr>
          <w:rFonts w:cs="Times New Roman"/>
          <w:szCs w:val="24"/>
        </w:rPr>
        <w:tab/>
        <w:t>2</w:t>
      </w:r>
      <w:r w:rsidRPr="006D709D">
        <w:rPr>
          <w:rFonts w:cs="Times New Roman"/>
          <w:szCs w:val="24"/>
        </w:rPr>
        <w:t xml:space="preserve">8. oktoober </w:t>
      </w:r>
      <w:r w:rsidR="00D849B5" w:rsidRPr="006D709D">
        <w:rPr>
          <w:rFonts w:cs="Times New Roman"/>
          <w:szCs w:val="24"/>
        </w:rPr>
        <w:t xml:space="preserve">2020 </w:t>
      </w:r>
      <w:r w:rsidR="00163904" w:rsidRPr="006D709D">
        <w:rPr>
          <w:rFonts w:cs="Times New Roman"/>
          <w:szCs w:val="24"/>
        </w:rPr>
        <w:t xml:space="preserve">nr </w:t>
      </w:r>
    </w:p>
    <w:p w14:paraId="67499E23" w14:textId="49A5D8FA" w:rsidR="00D849B5" w:rsidRPr="006D709D" w:rsidRDefault="00D849B5" w:rsidP="006524F1">
      <w:pPr>
        <w:spacing w:after="0"/>
        <w:rPr>
          <w:rFonts w:cs="Times New Roman"/>
          <w:szCs w:val="24"/>
        </w:rPr>
      </w:pPr>
    </w:p>
    <w:p w14:paraId="0E4498DB" w14:textId="77777777" w:rsidR="00D849B5" w:rsidRPr="006D709D" w:rsidRDefault="00D849B5" w:rsidP="006524F1">
      <w:pPr>
        <w:spacing w:after="0"/>
        <w:rPr>
          <w:rFonts w:cs="Times New Roman"/>
          <w:szCs w:val="24"/>
        </w:rPr>
      </w:pPr>
    </w:p>
    <w:p w14:paraId="556399D1" w14:textId="77777777" w:rsidR="00962477" w:rsidRPr="006D709D" w:rsidRDefault="00962477" w:rsidP="00962477">
      <w:pPr>
        <w:spacing w:after="0"/>
        <w:rPr>
          <w:rFonts w:eastAsia="Times New Roman" w:cs="Times New Roman"/>
          <w:b/>
          <w:bCs/>
          <w:color w:val="000000"/>
          <w:szCs w:val="24"/>
          <w:lang w:eastAsia="et-EE"/>
        </w:rPr>
      </w:pPr>
    </w:p>
    <w:p w14:paraId="62B0930B" w14:textId="7FDBB813" w:rsidR="0076318A" w:rsidRPr="006D709D" w:rsidRDefault="0076318A" w:rsidP="00C408BC">
      <w:pPr>
        <w:spacing w:after="0"/>
        <w:rPr>
          <w:rFonts w:eastAsia="Times New Roman" w:cs="Times New Roman"/>
          <w:b/>
          <w:bCs/>
          <w:szCs w:val="24"/>
        </w:rPr>
      </w:pPr>
      <w:r w:rsidRPr="006D709D">
        <w:rPr>
          <w:rFonts w:eastAsia="Times New Roman" w:cs="Times New Roman"/>
          <w:b/>
          <w:bCs/>
          <w:szCs w:val="24"/>
        </w:rPr>
        <w:t>Tarmetsa kinnistule tee rajamine</w:t>
      </w:r>
    </w:p>
    <w:p w14:paraId="2B319BFA" w14:textId="79EE52F5" w:rsidR="0076318A" w:rsidRPr="006D709D" w:rsidRDefault="0076318A" w:rsidP="00C408BC">
      <w:pPr>
        <w:spacing w:after="0"/>
        <w:rPr>
          <w:rFonts w:eastAsia="Times New Roman" w:cs="Times New Roman"/>
          <w:b/>
          <w:bCs/>
          <w:szCs w:val="24"/>
        </w:rPr>
      </w:pPr>
    </w:p>
    <w:p w14:paraId="05FA42B1" w14:textId="509F2645" w:rsidR="0076318A" w:rsidRPr="006D709D" w:rsidRDefault="0076318A" w:rsidP="0076318A">
      <w:pPr>
        <w:jc w:val="both"/>
        <w:rPr>
          <w:rFonts w:cs="Times New Roman"/>
          <w:szCs w:val="24"/>
        </w:rPr>
      </w:pPr>
      <w:r w:rsidRPr="006D709D">
        <w:rPr>
          <w:rFonts w:cs="Times New Roman"/>
          <w:szCs w:val="24"/>
        </w:rPr>
        <w:t>2017</w:t>
      </w:r>
      <w:r w:rsidR="007E37A1" w:rsidRPr="006D709D">
        <w:rPr>
          <w:rFonts w:cs="Times New Roman"/>
          <w:szCs w:val="24"/>
        </w:rPr>
        <w:t>.</w:t>
      </w:r>
      <w:r w:rsidRPr="006D709D">
        <w:rPr>
          <w:rFonts w:cs="Times New Roman"/>
          <w:szCs w:val="24"/>
        </w:rPr>
        <w:t xml:space="preserve"> aastal likvideeris Kassepa kinnistu omanik Elle Toom Metsakülas läbiva 1,1 km teelõigu, mis ühendas Vaikna, Mati, Kivestu ja Majori elanikke. Lühem juurdepääs Karksi-Nuia keskusesse jäi elanikel Mati kinnistu kaudu, kuid ka selle omanik sulges läbipääsu Metsküla elanikele. Kokkuleppel Heiki Ojametsaga on ajutine läbipääs Vaikna talule valla õpilasliinil</w:t>
      </w:r>
      <w:r w:rsidRPr="006D709D">
        <w:rPr>
          <w:rFonts w:cs="Times New Roman"/>
          <w:szCs w:val="24"/>
        </w:rPr>
        <w:t xml:space="preserve"> t</w:t>
      </w:r>
      <w:r w:rsidRPr="006D709D">
        <w:rPr>
          <w:rFonts w:cs="Times New Roman"/>
          <w:szCs w:val="24"/>
        </w:rPr>
        <w:t xml:space="preserve">ingimusel, et </w:t>
      </w:r>
      <w:r w:rsidR="00E234F6">
        <w:rPr>
          <w:rFonts w:cs="Times New Roman"/>
          <w:szCs w:val="24"/>
        </w:rPr>
        <w:t xml:space="preserve">kohalik </w:t>
      </w:r>
      <w:r w:rsidRPr="006D709D">
        <w:rPr>
          <w:rFonts w:cs="Times New Roman"/>
          <w:szCs w:val="24"/>
        </w:rPr>
        <w:t>omavalitsus leiab lahendus</w:t>
      </w:r>
      <w:r w:rsidRPr="006D709D">
        <w:rPr>
          <w:rFonts w:cs="Times New Roman"/>
          <w:szCs w:val="24"/>
        </w:rPr>
        <w:t xml:space="preserve"> </w:t>
      </w:r>
      <w:r w:rsidRPr="006D709D">
        <w:rPr>
          <w:rFonts w:cs="Times New Roman"/>
          <w:szCs w:val="24"/>
        </w:rPr>
        <w:t xml:space="preserve">uue otsetee rajamiseni Karksi-Nuia. </w:t>
      </w:r>
    </w:p>
    <w:p w14:paraId="6CDD3B1E" w14:textId="0EB6DD1F" w:rsidR="0076318A" w:rsidRPr="006D709D" w:rsidRDefault="0076318A" w:rsidP="0076318A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6D709D">
        <w:rPr>
          <w:rFonts w:ascii="Times New Roman" w:hAnsi="Times New Roman"/>
          <w:sz w:val="24"/>
          <w:szCs w:val="24"/>
        </w:rPr>
        <w:t xml:space="preserve">2020. aasta </w:t>
      </w:r>
      <w:r w:rsidRPr="006D709D">
        <w:rPr>
          <w:rFonts w:ascii="Times New Roman" w:hAnsi="Times New Roman"/>
          <w:sz w:val="24"/>
          <w:szCs w:val="24"/>
        </w:rPr>
        <w:t>veebruari</w:t>
      </w:r>
      <w:r w:rsidRPr="006D709D">
        <w:rPr>
          <w:rFonts w:ascii="Times New Roman" w:hAnsi="Times New Roman"/>
          <w:sz w:val="24"/>
          <w:szCs w:val="24"/>
        </w:rPr>
        <w:t>s alustas vallavalitsus</w:t>
      </w:r>
      <w:r w:rsidRPr="006D709D">
        <w:rPr>
          <w:rFonts w:ascii="Times New Roman" w:hAnsi="Times New Roman"/>
          <w:sz w:val="24"/>
          <w:szCs w:val="24"/>
        </w:rPr>
        <w:t xml:space="preserve"> läbirääkimisi otsetee rajamiseks Karksi-Nuia Taremetsa </w:t>
      </w:r>
      <w:r w:rsidRPr="006D709D">
        <w:rPr>
          <w:rFonts w:ascii="Times New Roman" w:hAnsi="Times New Roman"/>
          <w:sz w:val="24"/>
          <w:szCs w:val="24"/>
        </w:rPr>
        <w:t xml:space="preserve">kinnistu omanikuga, et </w:t>
      </w:r>
      <w:r w:rsidR="003751A3" w:rsidRPr="006D709D">
        <w:rPr>
          <w:rFonts w:ascii="Times New Roman" w:hAnsi="Times New Roman"/>
          <w:sz w:val="24"/>
          <w:szCs w:val="24"/>
        </w:rPr>
        <w:t>mõõta kinnistust välja teekoridor</w:t>
      </w:r>
      <w:r w:rsidRPr="006D709D">
        <w:rPr>
          <w:rFonts w:ascii="Times New Roman" w:hAnsi="Times New Roman"/>
          <w:sz w:val="24"/>
          <w:szCs w:val="24"/>
        </w:rPr>
        <w:t xml:space="preserve"> laiusega 8 meetrit ja pikkusega 8</w:t>
      </w:r>
      <w:r w:rsidR="003751A3" w:rsidRPr="006D709D">
        <w:rPr>
          <w:rFonts w:ascii="Times New Roman" w:hAnsi="Times New Roman"/>
          <w:sz w:val="24"/>
          <w:szCs w:val="24"/>
        </w:rPr>
        <w:t>80 m.</w:t>
      </w:r>
    </w:p>
    <w:p w14:paraId="184DA988" w14:textId="77777777" w:rsidR="003751A3" w:rsidRPr="006D709D" w:rsidRDefault="003751A3" w:rsidP="0076318A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E31DE4A" w14:textId="6D7F9E60" w:rsidR="0076318A" w:rsidRPr="006D709D" w:rsidRDefault="0076318A" w:rsidP="0076318A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6D709D">
        <w:rPr>
          <w:rFonts w:ascii="Times New Roman" w:hAnsi="Times New Roman"/>
          <w:sz w:val="24"/>
          <w:szCs w:val="24"/>
        </w:rPr>
        <w:t xml:space="preserve">13. oktoobril </w:t>
      </w:r>
      <w:r w:rsidR="003751A3" w:rsidRPr="006D709D">
        <w:rPr>
          <w:rFonts w:ascii="Times New Roman" w:hAnsi="Times New Roman"/>
          <w:sz w:val="24"/>
          <w:szCs w:val="24"/>
        </w:rPr>
        <w:t xml:space="preserve">2020. a </w:t>
      </w:r>
      <w:r w:rsidRPr="006D709D">
        <w:rPr>
          <w:rFonts w:ascii="Times New Roman" w:hAnsi="Times New Roman"/>
          <w:sz w:val="24"/>
          <w:szCs w:val="24"/>
        </w:rPr>
        <w:t xml:space="preserve">saatis Taremetsa kinnistu Organic Food OÜ juhatuse liige </w:t>
      </w:r>
      <w:r w:rsidR="00E234F6">
        <w:rPr>
          <w:rFonts w:ascii="Times New Roman" w:hAnsi="Times New Roman"/>
          <w:sz w:val="24"/>
          <w:szCs w:val="24"/>
        </w:rPr>
        <w:t>Raimond</w:t>
      </w:r>
      <w:r w:rsidRPr="006D709D">
        <w:rPr>
          <w:rFonts w:ascii="Times New Roman" w:hAnsi="Times New Roman"/>
          <w:sz w:val="24"/>
          <w:szCs w:val="24"/>
        </w:rPr>
        <w:t xml:space="preserve"> Pihlap Mulgi Vallavalitsusele kinnituskirja</w:t>
      </w:r>
      <w:r w:rsidR="003751A3" w:rsidRPr="006D709D">
        <w:rPr>
          <w:rFonts w:ascii="Times New Roman" w:hAnsi="Times New Roman"/>
          <w:sz w:val="24"/>
          <w:szCs w:val="24"/>
        </w:rPr>
        <w:t xml:space="preserve">, et on nõus </w:t>
      </w:r>
      <w:r w:rsidR="006D709D" w:rsidRPr="006D709D">
        <w:rPr>
          <w:rFonts w:ascii="Times New Roman" w:hAnsi="Times New Roman"/>
          <w:sz w:val="24"/>
          <w:szCs w:val="24"/>
        </w:rPr>
        <w:t xml:space="preserve">kohalikule omavalitsusele </w:t>
      </w:r>
      <w:r w:rsidR="003751A3" w:rsidRPr="006D709D">
        <w:rPr>
          <w:rFonts w:ascii="Times New Roman" w:hAnsi="Times New Roman"/>
          <w:sz w:val="24"/>
          <w:szCs w:val="24"/>
        </w:rPr>
        <w:t>müüma</w:t>
      </w:r>
      <w:r w:rsidRPr="006D709D">
        <w:rPr>
          <w:rFonts w:ascii="Times New Roman" w:hAnsi="Times New Roman"/>
          <w:sz w:val="24"/>
          <w:szCs w:val="24"/>
        </w:rPr>
        <w:t xml:space="preserve"> Taremetsa kinnistu</w:t>
      </w:r>
      <w:r w:rsidR="003751A3" w:rsidRPr="006D709D">
        <w:rPr>
          <w:rFonts w:ascii="Times New Roman" w:hAnsi="Times New Roman"/>
          <w:sz w:val="24"/>
          <w:szCs w:val="24"/>
        </w:rPr>
        <w:t>st</w:t>
      </w:r>
      <w:r w:rsidRPr="006D709D">
        <w:rPr>
          <w:rFonts w:ascii="Times New Roman" w:hAnsi="Times New Roman"/>
          <w:sz w:val="24"/>
          <w:szCs w:val="24"/>
        </w:rPr>
        <w:t xml:space="preserve"> piiriäär</w:t>
      </w:r>
      <w:r w:rsidR="003751A3" w:rsidRPr="006D709D">
        <w:rPr>
          <w:rFonts w:ascii="Times New Roman" w:hAnsi="Times New Roman"/>
          <w:sz w:val="24"/>
          <w:szCs w:val="24"/>
        </w:rPr>
        <w:t>se</w:t>
      </w:r>
      <w:r w:rsidRPr="006D709D">
        <w:rPr>
          <w:rFonts w:ascii="Times New Roman" w:hAnsi="Times New Roman"/>
          <w:sz w:val="24"/>
          <w:szCs w:val="24"/>
        </w:rPr>
        <w:t xml:space="preserve"> r</w:t>
      </w:r>
      <w:r w:rsidR="006D709D" w:rsidRPr="006D709D">
        <w:rPr>
          <w:rFonts w:ascii="Times New Roman" w:hAnsi="Times New Roman"/>
          <w:sz w:val="24"/>
          <w:szCs w:val="24"/>
        </w:rPr>
        <w:t>iba</w:t>
      </w:r>
      <w:r w:rsidRPr="006D709D">
        <w:rPr>
          <w:rFonts w:ascii="Times New Roman" w:hAnsi="Times New Roman"/>
          <w:sz w:val="24"/>
          <w:szCs w:val="24"/>
        </w:rPr>
        <w:t xml:space="preserve"> tee rajamiseks. </w:t>
      </w:r>
    </w:p>
    <w:p w14:paraId="46F17D2A" w14:textId="77777777" w:rsidR="0076318A" w:rsidRPr="006D709D" w:rsidRDefault="0076318A" w:rsidP="00C408BC">
      <w:pPr>
        <w:spacing w:after="0"/>
        <w:rPr>
          <w:rFonts w:eastAsia="Times New Roman" w:cs="Times New Roman"/>
          <w:b/>
          <w:bCs/>
          <w:szCs w:val="24"/>
        </w:rPr>
      </w:pPr>
    </w:p>
    <w:p w14:paraId="447A67C8" w14:textId="202A9F59" w:rsidR="00C408BC" w:rsidRPr="006D709D" w:rsidRDefault="00BD3A85" w:rsidP="00C408BC">
      <w:p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>Arvestades eeltoodut ja võttes aluseks Mulgi Vallavolikogu 20. juuni 2018. a määruse nr 44 „Mulgi vallavara valitsemise kord“ § 7 punkti 1, § 8 lõiked 2 ja 3</w:t>
      </w:r>
      <w:r w:rsidR="006D709D" w:rsidRPr="006D709D">
        <w:rPr>
          <w:rFonts w:eastAsia="Times New Roman" w:cs="Times New Roman"/>
          <w:szCs w:val="24"/>
        </w:rPr>
        <w:t>,</w:t>
      </w:r>
      <w:r w:rsidRPr="006D709D">
        <w:rPr>
          <w:rFonts w:eastAsia="Times New Roman" w:cs="Times New Roman"/>
          <w:szCs w:val="24"/>
        </w:rPr>
        <w:t xml:space="preserve"> </w:t>
      </w:r>
    </w:p>
    <w:p w14:paraId="26EC46CA" w14:textId="77777777" w:rsidR="00C408BC" w:rsidRPr="006D709D" w:rsidRDefault="00C408BC" w:rsidP="00C408BC">
      <w:pPr>
        <w:spacing w:after="0"/>
        <w:rPr>
          <w:rFonts w:eastAsia="Times New Roman" w:cs="Times New Roman"/>
          <w:szCs w:val="24"/>
        </w:rPr>
      </w:pPr>
    </w:p>
    <w:p w14:paraId="516472C5" w14:textId="77777777" w:rsidR="00C408BC" w:rsidRPr="006D709D" w:rsidRDefault="00C408BC" w:rsidP="00C408BC">
      <w:pPr>
        <w:spacing w:after="0"/>
        <w:rPr>
          <w:rFonts w:eastAsia="Times New Roman" w:cs="Times New Roman"/>
          <w:b/>
          <w:szCs w:val="24"/>
        </w:rPr>
      </w:pPr>
      <w:r w:rsidRPr="006D709D">
        <w:rPr>
          <w:rFonts w:eastAsia="Times New Roman" w:cs="Times New Roman"/>
          <w:b/>
          <w:szCs w:val="24"/>
        </w:rPr>
        <w:t>Mulgi Vallavolikogu o t s u s t a b:</w:t>
      </w:r>
    </w:p>
    <w:p w14:paraId="1593E309" w14:textId="77777777" w:rsidR="00C408BC" w:rsidRPr="006D709D" w:rsidRDefault="00C408BC" w:rsidP="00C408BC">
      <w:pPr>
        <w:spacing w:after="0"/>
        <w:ind w:left="360"/>
        <w:rPr>
          <w:rFonts w:eastAsia="Times New Roman" w:cs="Times New Roman"/>
          <w:szCs w:val="24"/>
        </w:rPr>
      </w:pPr>
    </w:p>
    <w:p w14:paraId="16170E06" w14:textId="1F35F155" w:rsidR="00BD3A85" w:rsidRPr="006D709D" w:rsidRDefault="00BD3A85" w:rsidP="00BD3A85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 xml:space="preserve">Rajada </w:t>
      </w:r>
      <w:r w:rsidRPr="006D709D">
        <w:rPr>
          <w:rFonts w:eastAsia="Times New Roman" w:cs="Times New Roman"/>
          <w:szCs w:val="24"/>
        </w:rPr>
        <w:t xml:space="preserve">Metsakülas </w:t>
      </w:r>
      <w:r w:rsidRPr="006D709D">
        <w:rPr>
          <w:rFonts w:eastAsia="Times New Roman" w:cs="Times New Roman"/>
          <w:szCs w:val="24"/>
        </w:rPr>
        <w:t xml:space="preserve">Taremetsa kinnistule avalikult kasutatav tee pikkusega </w:t>
      </w:r>
      <w:r w:rsidR="00E234F6">
        <w:rPr>
          <w:rFonts w:eastAsia="Times New Roman" w:cs="Times New Roman"/>
          <w:szCs w:val="24"/>
        </w:rPr>
        <w:t>ligikaudu</w:t>
      </w:r>
      <w:r w:rsidRPr="006D709D">
        <w:rPr>
          <w:rFonts w:eastAsia="Times New Roman" w:cs="Times New Roman"/>
          <w:szCs w:val="24"/>
        </w:rPr>
        <w:t xml:space="preserve"> 880 m</w:t>
      </w:r>
      <w:r w:rsidRPr="006D709D">
        <w:rPr>
          <w:rFonts w:eastAsia="Times New Roman" w:cs="Times New Roman"/>
          <w:szCs w:val="24"/>
        </w:rPr>
        <w:t>.</w:t>
      </w:r>
    </w:p>
    <w:p w14:paraId="76590290" w14:textId="3AC1585D" w:rsidR="003751A3" w:rsidRPr="006D709D" w:rsidRDefault="003751A3" w:rsidP="0041309A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 xml:space="preserve">Omandada Mulgi vallale </w:t>
      </w:r>
      <w:r w:rsidRPr="006D709D">
        <w:rPr>
          <w:rFonts w:cs="Times New Roman"/>
          <w:szCs w:val="24"/>
        </w:rPr>
        <w:t>Organic Food OÜ</w:t>
      </w:r>
      <w:r w:rsidRPr="006D709D">
        <w:rPr>
          <w:rFonts w:cs="Times New Roman"/>
          <w:szCs w:val="24"/>
        </w:rPr>
        <w:t xml:space="preserve"> (registrikood</w:t>
      </w:r>
      <w:r w:rsidR="006D709D" w:rsidRPr="006D709D">
        <w:rPr>
          <w:rFonts w:cs="Times New Roman"/>
          <w:szCs w:val="24"/>
        </w:rPr>
        <w:t xml:space="preserve"> </w:t>
      </w:r>
      <w:r w:rsidR="006D709D" w:rsidRPr="006D709D">
        <w:rPr>
          <w:rFonts w:cs="Times New Roman"/>
          <w:color w:val="000000"/>
          <w:szCs w:val="24"/>
          <w:shd w:val="clear" w:color="auto" w:fill="FFFFFF"/>
        </w:rPr>
        <w:t>11829374</w:t>
      </w:r>
      <w:r w:rsidR="006D709D" w:rsidRPr="006D709D">
        <w:rPr>
          <w:rFonts w:cs="Times New Roman"/>
          <w:color w:val="000000"/>
          <w:szCs w:val="24"/>
          <w:shd w:val="clear" w:color="auto" w:fill="FFFFFF"/>
        </w:rPr>
        <w:t>, aadress Ao tn 1, Elva linn, Elva vald, Tartu maakond)</w:t>
      </w:r>
      <w:r w:rsidR="007E37A1" w:rsidRPr="006D709D">
        <w:rPr>
          <w:rFonts w:cs="Times New Roman"/>
          <w:szCs w:val="24"/>
        </w:rPr>
        <w:t xml:space="preserve"> </w:t>
      </w:r>
      <w:r w:rsidRPr="006D709D">
        <w:rPr>
          <w:rFonts w:cs="Times New Roman"/>
          <w:szCs w:val="24"/>
        </w:rPr>
        <w:t>oma</w:t>
      </w:r>
      <w:r w:rsidR="007E37A1" w:rsidRPr="006D709D">
        <w:rPr>
          <w:rFonts w:cs="Times New Roman"/>
          <w:szCs w:val="24"/>
        </w:rPr>
        <w:t>n</w:t>
      </w:r>
      <w:r w:rsidRPr="006D709D">
        <w:rPr>
          <w:rFonts w:cs="Times New Roman"/>
          <w:szCs w:val="24"/>
        </w:rPr>
        <w:t xml:space="preserve">diõiguse alusel kuuluvast kinnisasjast </w:t>
      </w:r>
      <w:r w:rsidR="007E37A1" w:rsidRPr="006D709D">
        <w:rPr>
          <w:rFonts w:cs="Times New Roman"/>
          <w:szCs w:val="24"/>
        </w:rPr>
        <w:t>(katastritunnus</w:t>
      </w:r>
      <w:r w:rsidR="00E234F6">
        <w:rPr>
          <w:rFonts w:cs="Times New Roman"/>
          <w:szCs w:val="24"/>
        </w:rPr>
        <w:t xml:space="preserve"> 60002:002:0710</w:t>
      </w:r>
      <w:r w:rsidR="007E37A1" w:rsidRPr="006D709D">
        <w:rPr>
          <w:rFonts w:cs="Times New Roman"/>
          <w:szCs w:val="24"/>
        </w:rPr>
        <w:t xml:space="preserve">, </w:t>
      </w:r>
      <w:r w:rsidR="00E234F6">
        <w:rPr>
          <w:rFonts w:cs="Times New Roman"/>
          <w:szCs w:val="24"/>
        </w:rPr>
        <w:t>registriosa 2216339, sihtotstarve 100% maatulundusmaa,</w:t>
      </w:r>
      <w:r w:rsidR="007E37A1" w:rsidRPr="006D709D">
        <w:rPr>
          <w:rFonts w:cs="Times New Roman"/>
          <w:szCs w:val="24"/>
        </w:rPr>
        <w:t xml:space="preserve"> pindala</w:t>
      </w:r>
      <w:r w:rsidR="00E234F6">
        <w:rPr>
          <w:rFonts w:cs="Times New Roman"/>
          <w:szCs w:val="24"/>
        </w:rPr>
        <w:t xml:space="preserve"> 10,21 ha</w:t>
      </w:r>
      <w:r w:rsidR="006D709D">
        <w:rPr>
          <w:rFonts w:cs="Times New Roman"/>
          <w:szCs w:val="24"/>
        </w:rPr>
        <w:t xml:space="preserve">) </w:t>
      </w:r>
      <w:r w:rsidR="007E37A1" w:rsidRPr="006D709D">
        <w:rPr>
          <w:rFonts w:cs="Times New Roman"/>
          <w:szCs w:val="24"/>
        </w:rPr>
        <w:t xml:space="preserve">aadressil Taremetsa, Metsaküla, Mulgi vald </w:t>
      </w:r>
      <w:r w:rsidR="00E234F6">
        <w:rPr>
          <w:rFonts w:cs="Times New Roman"/>
          <w:szCs w:val="24"/>
        </w:rPr>
        <w:t>ligikaudu</w:t>
      </w:r>
      <w:r w:rsidR="007E37A1" w:rsidRPr="006D709D">
        <w:rPr>
          <w:rFonts w:cs="Times New Roman"/>
          <w:szCs w:val="24"/>
        </w:rPr>
        <w:t xml:space="preserve"> 0,68 ha suurune maa-ala avalikult kasutatav tee rajamiseks hinnaga 5000 (viis tuhat)</w:t>
      </w:r>
      <w:r w:rsidR="00E234F6">
        <w:rPr>
          <w:rFonts w:cs="Times New Roman"/>
          <w:szCs w:val="24"/>
        </w:rPr>
        <w:t xml:space="preserve"> </w:t>
      </w:r>
      <w:r w:rsidR="007E37A1" w:rsidRPr="006D709D">
        <w:rPr>
          <w:rFonts w:cs="Times New Roman"/>
          <w:szCs w:val="24"/>
        </w:rPr>
        <w:t>eurot.</w:t>
      </w:r>
    </w:p>
    <w:p w14:paraId="18D6A31F" w14:textId="6EBAF06C" w:rsidR="003751A3" w:rsidRPr="006D709D" w:rsidRDefault="00BD3A85" w:rsidP="0041309A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>Vallavalitsusel korraldada kinnistu jagamine ja maa mõõdistamine.</w:t>
      </w:r>
    </w:p>
    <w:p w14:paraId="44229BDC" w14:textId="108DE6E9" w:rsidR="003751A3" w:rsidRPr="006D709D" w:rsidRDefault="00BD3A85" w:rsidP="0041309A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>Maa mõõdistamisega ning tehingu sõlmimisega seotud kulud (notaritasu, riigilõiv jmt) tasub ostja.</w:t>
      </w:r>
    </w:p>
    <w:p w14:paraId="20D7D4D0" w14:textId="5991E573" w:rsidR="00C408BC" w:rsidRPr="006D709D" w:rsidRDefault="00C408BC" w:rsidP="0041309A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>Vallava</w:t>
      </w:r>
      <w:r w:rsidR="0061463E" w:rsidRPr="006D709D">
        <w:rPr>
          <w:rFonts w:eastAsia="Times New Roman" w:cs="Times New Roman"/>
          <w:szCs w:val="24"/>
        </w:rPr>
        <w:t>nemal</w:t>
      </w:r>
      <w:r w:rsidRPr="006D709D">
        <w:rPr>
          <w:rFonts w:eastAsia="Times New Roman" w:cs="Times New Roman"/>
          <w:szCs w:val="24"/>
        </w:rPr>
        <w:t xml:space="preserve"> </w:t>
      </w:r>
      <w:r w:rsidR="0061463E" w:rsidRPr="006D709D">
        <w:rPr>
          <w:rFonts w:eastAsia="Times New Roman" w:cs="Times New Roman"/>
          <w:szCs w:val="24"/>
        </w:rPr>
        <w:t>sõlmida</w:t>
      </w:r>
      <w:r w:rsidR="003F5196" w:rsidRPr="006D709D">
        <w:rPr>
          <w:rFonts w:eastAsia="Times New Roman" w:cs="Times New Roman"/>
          <w:szCs w:val="24"/>
        </w:rPr>
        <w:t xml:space="preserve"> </w:t>
      </w:r>
      <w:r w:rsidR="00C4387D" w:rsidRPr="006D709D">
        <w:rPr>
          <w:rFonts w:eastAsia="Times New Roman" w:cs="Times New Roman"/>
          <w:szCs w:val="24"/>
        </w:rPr>
        <w:t>kinnistu ostmisega seonduvad lepingud</w:t>
      </w:r>
      <w:r w:rsidR="0041309A" w:rsidRPr="006D709D">
        <w:rPr>
          <w:rFonts w:eastAsia="Times New Roman" w:cs="Times New Roman"/>
          <w:bCs/>
          <w:szCs w:val="24"/>
        </w:rPr>
        <w:t>.</w:t>
      </w:r>
    </w:p>
    <w:p w14:paraId="125098D2" w14:textId="2D4FAE93" w:rsidR="00962477" w:rsidRPr="006D709D" w:rsidRDefault="00C408BC" w:rsidP="00C408BC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szCs w:val="24"/>
        </w:rPr>
      </w:pPr>
      <w:r w:rsidRPr="006D709D">
        <w:rPr>
          <w:rFonts w:eastAsia="Times New Roman" w:cs="Times New Roman"/>
          <w:szCs w:val="24"/>
        </w:rPr>
        <w:t>Otsus jõustub teatavakstegemisest.</w:t>
      </w:r>
    </w:p>
    <w:p w14:paraId="39037CCB" w14:textId="3EA4041B" w:rsidR="00962477" w:rsidRPr="006D709D" w:rsidRDefault="00962477" w:rsidP="007F4AF4">
      <w:pPr>
        <w:pStyle w:val="Loendilik"/>
        <w:numPr>
          <w:ilvl w:val="0"/>
          <w:numId w:val="9"/>
        </w:numPr>
        <w:spacing w:after="0"/>
        <w:rPr>
          <w:rFonts w:eastAsia="Times New Roman" w:cs="Times New Roman"/>
          <w:color w:val="000000"/>
          <w:szCs w:val="24"/>
          <w:lang w:eastAsia="et-EE"/>
        </w:rPr>
      </w:pPr>
      <w:r w:rsidRPr="006D709D">
        <w:rPr>
          <w:rFonts w:eastAsia="Times New Roman" w:cs="Times New Roman"/>
          <w:color w:val="000000"/>
          <w:szCs w:val="24"/>
          <w:lang w:eastAsia="et-EE"/>
        </w:rPr>
        <w:t>Käesoleva otsuse peale võib esitada kaebuse Tartu Halduskohtule halduskohtumenetluse seadustikus sätestatud 30 päeva jooksul arvates otsuse teatavakstegemisest.</w:t>
      </w:r>
    </w:p>
    <w:p w14:paraId="55D73CAE" w14:textId="77777777" w:rsidR="00962477" w:rsidRPr="006D709D" w:rsidRDefault="00962477" w:rsidP="00962477">
      <w:pPr>
        <w:spacing w:after="0"/>
        <w:rPr>
          <w:rFonts w:eastAsia="Times New Roman" w:cs="Times New Roman"/>
          <w:color w:val="000000"/>
          <w:szCs w:val="24"/>
          <w:lang w:eastAsia="et-EE"/>
        </w:rPr>
      </w:pPr>
    </w:p>
    <w:p w14:paraId="3D3FBD3F" w14:textId="77777777" w:rsidR="00962477" w:rsidRPr="006D709D" w:rsidRDefault="00962477" w:rsidP="00962477">
      <w:pPr>
        <w:spacing w:after="0"/>
        <w:rPr>
          <w:rFonts w:eastAsia="Times New Roman" w:cs="Times New Roman"/>
          <w:color w:val="000000"/>
          <w:szCs w:val="24"/>
          <w:lang w:eastAsia="et-EE"/>
        </w:rPr>
      </w:pPr>
    </w:p>
    <w:p w14:paraId="477474CD" w14:textId="77777777" w:rsidR="00962477" w:rsidRPr="006D709D" w:rsidRDefault="00962477" w:rsidP="00962477">
      <w:pPr>
        <w:spacing w:after="0"/>
        <w:rPr>
          <w:rFonts w:eastAsia="Times New Roman" w:cs="Times New Roman"/>
          <w:color w:val="000000"/>
          <w:szCs w:val="24"/>
          <w:lang w:eastAsia="et-EE"/>
        </w:rPr>
      </w:pPr>
      <w:r w:rsidRPr="006D709D">
        <w:rPr>
          <w:rFonts w:eastAsia="Times New Roman" w:cs="Times New Roman"/>
          <w:color w:val="000000"/>
          <w:szCs w:val="24"/>
          <w:lang w:eastAsia="et-EE"/>
        </w:rPr>
        <w:t>Arvo Maling</w:t>
      </w:r>
    </w:p>
    <w:p w14:paraId="50713876" w14:textId="0D2D959D" w:rsidR="006D709D" w:rsidRPr="006D709D" w:rsidRDefault="00962477">
      <w:pPr>
        <w:spacing w:after="0"/>
        <w:rPr>
          <w:rFonts w:eastAsia="Times New Roman" w:cs="Times New Roman"/>
          <w:color w:val="000000"/>
          <w:szCs w:val="24"/>
          <w:lang w:eastAsia="et-EE"/>
        </w:rPr>
      </w:pPr>
      <w:r w:rsidRPr="006D709D">
        <w:rPr>
          <w:rFonts w:eastAsia="Times New Roman" w:cs="Times New Roman"/>
          <w:color w:val="000000"/>
          <w:szCs w:val="24"/>
          <w:lang w:eastAsia="et-EE"/>
        </w:rPr>
        <w:t>Volikogu esimees</w:t>
      </w:r>
    </w:p>
    <w:sectPr w:rsidR="006D709D" w:rsidRPr="006D709D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A7077" w14:textId="77777777" w:rsidR="00CE5086" w:rsidRDefault="00CE5086" w:rsidP="00886E50">
      <w:pPr>
        <w:spacing w:after="0"/>
      </w:pPr>
      <w:r>
        <w:separator/>
      </w:r>
    </w:p>
  </w:endnote>
  <w:endnote w:type="continuationSeparator" w:id="0">
    <w:p w14:paraId="5B224048" w14:textId="77777777" w:rsidR="00CE5086" w:rsidRDefault="00CE5086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3AFA6" w14:textId="77777777" w:rsidR="00CE5086" w:rsidRDefault="00CE5086" w:rsidP="00886E50">
      <w:pPr>
        <w:spacing w:after="0"/>
      </w:pPr>
      <w:r>
        <w:separator/>
      </w:r>
    </w:p>
  </w:footnote>
  <w:footnote w:type="continuationSeparator" w:id="0">
    <w:p w14:paraId="39A1C0FB" w14:textId="77777777" w:rsidR="00CE5086" w:rsidRDefault="00CE5086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DF32C0B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4143"/>
    <w:multiLevelType w:val="hybridMultilevel"/>
    <w:tmpl w:val="978EA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2A3"/>
    <w:multiLevelType w:val="hybridMultilevel"/>
    <w:tmpl w:val="BACA7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C47B8A"/>
    <w:multiLevelType w:val="hybridMultilevel"/>
    <w:tmpl w:val="4AE217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76F9"/>
    <w:multiLevelType w:val="hybridMultilevel"/>
    <w:tmpl w:val="A06CC16E"/>
    <w:lvl w:ilvl="0" w:tplc="4F7CE0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8621844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775723F"/>
    <w:multiLevelType w:val="hybridMultilevel"/>
    <w:tmpl w:val="8AFE9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2D68FC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41B33D9"/>
    <w:multiLevelType w:val="hybridMultilevel"/>
    <w:tmpl w:val="479216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D0A35"/>
    <w:multiLevelType w:val="hybridMultilevel"/>
    <w:tmpl w:val="FA649B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288"/>
    <w:rsid w:val="000162E4"/>
    <w:rsid w:val="0005451C"/>
    <w:rsid w:val="00075E3A"/>
    <w:rsid w:val="000850C1"/>
    <w:rsid w:val="00156CCD"/>
    <w:rsid w:val="001634E4"/>
    <w:rsid w:val="00163904"/>
    <w:rsid w:val="001A0A8E"/>
    <w:rsid w:val="00271366"/>
    <w:rsid w:val="00293C9F"/>
    <w:rsid w:val="002C0959"/>
    <w:rsid w:val="002D5E3F"/>
    <w:rsid w:val="002E7FB3"/>
    <w:rsid w:val="002F6D28"/>
    <w:rsid w:val="003413E8"/>
    <w:rsid w:val="003751A3"/>
    <w:rsid w:val="003D507E"/>
    <w:rsid w:val="003F5196"/>
    <w:rsid w:val="0041309A"/>
    <w:rsid w:val="004202E7"/>
    <w:rsid w:val="004C05CB"/>
    <w:rsid w:val="004C2AC5"/>
    <w:rsid w:val="004E4C76"/>
    <w:rsid w:val="00501B36"/>
    <w:rsid w:val="005051A7"/>
    <w:rsid w:val="00551C2B"/>
    <w:rsid w:val="0057415E"/>
    <w:rsid w:val="005C60C2"/>
    <w:rsid w:val="006130DE"/>
    <w:rsid w:val="0061315E"/>
    <w:rsid w:val="0061463E"/>
    <w:rsid w:val="00614F91"/>
    <w:rsid w:val="00624C5F"/>
    <w:rsid w:val="00646D30"/>
    <w:rsid w:val="00647618"/>
    <w:rsid w:val="006476E6"/>
    <w:rsid w:val="006524F1"/>
    <w:rsid w:val="00666FD1"/>
    <w:rsid w:val="00670B24"/>
    <w:rsid w:val="006A482F"/>
    <w:rsid w:val="006D709D"/>
    <w:rsid w:val="007608BE"/>
    <w:rsid w:val="0076318A"/>
    <w:rsid w:val="00781D36"/>
    <w:rsid w:val="007A68C0"/>
    <w:rsid w:val="007C6330"/>
    <w:rsid w:val="007E37A1"/>
    <w:rsid w:val="007F4AF4"/>
    <w:rsid w:val="00802380"/>
    <w:rsid w:val="00837150"/>
    <w:rsid w:val="00886E50"/>
    <w:rsid w:val="008954DB"/>
    <w:rsid w:val="008959F8"/>
    <w:rsid w:val="00942B96"/>
    <w:rsid w:val="00944B35"/>
    <w:rsid w:val="00945C68"/>
    <w:rsid w:val="00962477"/>
    <w:rsid w:val="009A239B"/>
    <w:rsid w:val="009B743D"/>
    <w:rsid w:val="00A175EA"/>
    <w:rsid w:val="00AA54BB"/>
    <w:rsid w:val="00AD525E"/>
    <w:rsid w:val="00B01348"/>
    <w:rsid w:val="00B015D8"/>
    <w:rsid w:val="00B17FA6"/>
    <w:rsid w:val="00B75721"/>
    <w:rsid w:val="00B80378"/>
    <w:rsid w:val="00BC748C"/>
    <w:rsid w:val="00BD3A85"/>
    <w:rsid w:val="00C408BC"/>
    <w:rsid w:val="00C4387D"/>
    <w:rsid w:val="00C71129"/>
    <w:rsid w:val="00CB53BD"/>
    <w:rsid w:val="00CC3791"/>
    <w:rsid w:val="00CE3021"/>
    <w:rsid w:val="00CE5086"/>
    <w:rsid w:val="00D33950"/>
    <w:rsid w:val="00D849B5"/>
    <w:rsid w:val="00D94199"/>
    <w:rsid w:val="00DA7987"/>
    <w:rsid w:val="00DE340F"/>
    <w:rsid w:val="00E21B70"/>
    <w:rsid w:val="00E234F6"/>
    <w:rsid w:val="00EB1CFC"/>
    <w:rsid w:val="00ED4370"/>
    <w:rsid w:val="00EF728C"/>
    <w:rsid w:val="00F12259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849B5"/>
    <w:pPr>
      <w:ind w:left="720"/>
      <w:contextualSpacing/>
    </w:pPr>
  </w:style>
  <w:style w:type="paragraph" w:styleId="Vahedeta">
    <w:name w:val="No Spacing"/>
    <w:uiPriority w:val="1"/>
    <w:qFormat/>
    <w:rsid w:val="006524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A9A-587A-422E-90E5-43419FB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5</cp:revision>
  <cp:lastPrinted>2020-01-23T11:40:00Z</cp:lastPrinted>
  <dcterms:created xsi:type="dcterms:W3CDTF">2020-10-19T10:56:00Z</dcterms:created>
  <dcterms:modified xsi:type="dcterms:W3CDTF">2020-10-19T12:02:00Z</dcterms:modified>
</cp:coreProperties>
</file>