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070F" w14:textId="77777777" w:rsidR="001038A3" w:rsidRDefault="001038A3" w:rsidP="001038A3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0AE2">
        <w:rPr>
          <w:sz w:val="24"/>
          <w:szCs w:val="24"/>
        </w:rPr>
        <w:t>E E L</w:t>
      </w:r>
      <w:r>
        <w:rPr>
          <w:sz w:val="24"/>
          <w:szCs w:val="24"/>
        </w:rPr>
        <w:t xml:space="preserve"> N  Õ U</w:t>
      </w:r>
    </w:p>
    <w:p w14:paraId="40007CE0" w14:textId="77777777" w:rsidR="001038A3" w:rsidRDefault="001038A3" w:rsidP="001038A3">
      <w:pPr>
        <w:jc w:val="center"/>
        <w:rPr>
          <w:b/>
          <w:bCs/>
          <w:sz w:val="24"/>
          <w:szCs w:val="24"/>
        </w:rPr>
      </w:pPr>
      <w:r w:rsidRPr="007A0AE2">
        <w:rPr>
          <w:b/>
          <w:bCs/>
          <w:sz w:val="24"/>
          <w:szCs w:val="24"/>
        </w:rPr>
        <w:t>MULGI VALLAVOLIKOG</w:t>
      </w:r>
    </w:p>
    <w:p w14:paraId="6DC38094" w14:textId="77777777" w:rsidR="001038A3" w:rsidRPr="007A0AE2" w:rsidRDefault="001038A3" w:rsidP="001038A3">
      <w:pPr>
        <w:rPr>
          <w:sz w:val="24"/>
          <w:szCs w:val="24"/>
        </w:rPr>
      </w:pPr>
      <w:r>
        <w:rPr>
          <w:sz w:val="24"/>
          <w:szCs w:val="24"/>
        </w:rPr>
        <w:t>O T S U S</w:t>
      </w:r>
    </w:p>
    <w:p w14:paraId="00289A7E" w14:textId="77777777" w:rsidR="001038A3" w:rsidRPr="007A0AE2" w:rsidRDefault="001038A3" w:rsidP="001038A3">
      <w:pPr>
        <w:jc w:val="both"/>
        <w:rPr>
          <w:sz w:val="24"/>
          <w:szCs w:val="24"/>
        </w:rPr>
      </w:pPr>
    </w:p>
    <w:p w14:paraId="30BB7677" w14:textId="77777777" w:rsidR="001038A3" w:rsidRDefault="001038A3" w:rsidP="001038A3">
      <w:pPr>
        <w:pStyle w:val="Pealkiri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28. oktoober 2020 nr </w:t>
      </w:r>
    </w:p>
    <w:p w14:paraId="22BC90E5" w14:textId="77777777" w:rsidR="001038A3" w:rsidRPr="007A0AE2" w:rsidRDefault="001038A3" w:rsidP="001038A3"/>
    <w:p w14:paraId="64A29999" w14:textId="5C97D9D7" w:rsidR="001038A3" w:rsidRDefault="001038A3" w:rsidP="001038A3">
      <w:pPr>
        <w:pStyle w:val="Pealkiri2"/>
        <w:jc w:val="both"/>
      </w:pPr>
      <w:r>
        <w:t>Polli pargi kinnistu tasuta avaliku kasutamise lepingu lõpetamine</w:t>
      </w:r>
    </w:p>
    <w:p w14:paraId="4CEB724D" w14:textId="77777777" w:rsidR="001038A3" w:rsidRDefault="001038A3" w:rsidP="001038A3">
      <w:pPr>
        <w:jc w:val="both"/>
        <w:rPr>
          <w:sz w:val="24"/>
          <w:szCs w:val="24"/>
        </w:rPr>
      </w:pPr>
    </w:p>
    <w:p w14:paraId="7F8CC724" w14:textId="77777777" w:rsidR="001038A3" w:rsidRDefault="001038A3" w:rsidP="001038A3">
      <w:pPr>
        <w:jc w:val="both"/>
        <w:rPr>
          <w:sz w:val="24"/>
          <w:szCs w:val="24"/>
        </w:rPr>
      </w:pPr>
    </w:p>
    <w:p w14:paraId="56C0A1BE" w14:textId="77777777" w:rsidR="001038A3" w:rsidRDefault="001038A3" w:rsidP="001038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Karksi Vallavolikogu 16. veebruari 2016. a otsusega nr 159 „ Polli pargi kinnistu kasutusse andmine“ otsustati anda otsustuskorras OÜle Polli Mõis tasuta avalikuks kasutamiseks Polli külas Polli pargi kinnistu (katastritunnus 60001:001:0107), et tagada pargi säilimine, hooldamine ning heaperemehelik ja eesmärgipärane kasutamine. </w:t>
      </w:r>
    </w:p>
    <w:p w14:paraId="3709E4FE" w14:textId="77777777" w:rsidR="001038A3" w:rsidRDefault="001038A3" w:rsidP="001038A3">
      <w:pPr>
        <w:jc w:val="both"/>
        <w:rPr>
          <w:sz w:val="24"/>
          <w:szCs w:val="24"/>
        </w:rPr>
      </w:pPr>
    </w:p>
    <w:p w14:paraId="11A2BE7E" w14:textId="66921ADE" w:rsidR="001038A3" w:rsidRDefault="001038A3" w:rsidP="001038A3">
      <w:pPr>
        <w:jc w:val="both"/>
        <w:rPr>
          <w:sz w:val="24"/>
          <w:szCs w:val="24"/>
        </w:rPr>
      </w:pPr>
      <w:r>
        <w:rPr>
          <w:sz w:val="24"/>
          <w:szCs w:val="24"/>
        </w:rPr>
        <w:t>Karksi Vallavalitsus ja OÜ Polli Mõis sõlmisid 8. aprillil 2016. a lepingu, millega anti tasuta avalikuks kasutamiseks Polli pargi kinnistu suurusega 5,9 ha. OÜ Polli Mõis kohustuseks oli koostada pargi hooldusk</w:t>
      </w:r>
      <w:r w:rsidR="00074490">
        <w:rPr>
          <w:sz w:val="24"/>
          <w:szCs w:val="24"/>
        </w:rPr>
        <w:t>a</w:t>
      </w:r>
      <w:r>
        <w:rPr>
          <w:sz w:val="24"/>
          <w:szCs w:val="24"/>
        </w:rPr>
        <w:t xml:space="preserve">va hiljemalt 1. jaanuariks 2018. a ja vastavalt kavale teostada pargialal hooldustöid ning tagada kõikidele huvilistele juurdepääs pargi külastamiseks. </w:t>
      </w:r>
    </w:p>
    <w:p w14:paraId="2B728F90" w14:textId="77777777" w:rsidR="001038A3" w:rsidRDefault="001038A3" w:rsidP="001038A3">
      <w:pPr>
        <w:jc w:val="both"/>
        <w:rPr>
          <w:sz w:val="24"/>
          <w:szCs w:val="24"/>
        </w:rPr>
      </w:pPr>
    </w:p>
    <w:p w14:paraId="64FA4C18" w14:textId="1297D9FB" w:rsidR="001038A3" w:rsidRDefault="001038A3" w:rsidP="001038A3">
      <w:pPr>
        <w:jc w:val="both"/>
        <w:rPr>
          <w:sz w:val="24"/>
          <w:szCs w:val="24"/>
        </w:rPr>
      </w:pPr>
      <w:r>
        <w:rPr>
          <w:sz w:val="24"/>
          <w:szCs w:val="24"/>
        </w:rPr>
        <w:t>Polli pargi hoolduskava on koostanud A</w:t>
      </w:r>
      <w:r w:rsidR="00074490">
        <w:rPr>
          <w:sz w:val="24"/>
          <w:szCs w:val="24"/>
        </w:rPr>
        <w:t>B</w:t>
      </w:r>
      <w:r>
        <w:rPr>
          <w:sz w:val="24"/>
          <w:szCs w:val="24"/>
        </w:rPr>
        <w:t xml:space="preserve"> Artes Terrae OÜ 2017. aastal töö nr 1691KP3 Keskkonnainvesteeringute Keskuse ja OÜ Polli Mõis kaasrahastamisel maksumusega 9960 eurot, millest OÜ Põlli Mõis tasus 4980 eurot.</w:t>
      </w:r>
    </w:p>
    <w:p w14:paraId="71462B2D" w14:textId="77777777" w:rsidR="001038A3" w:rsidRDefault="001038A3" w:rsidP="001038A3">
      <w:pPr>
        <w:jc w:val="both"/>
        <w:rPr>
          <w:sz w:val="24"/>
          <w:szCs w:val="24"/>
        </w:rPr>
      </w:pPr>
    </w:p>
    <w:p w14:paraId="2BF36438" w14:textId="77777777" w:rsidR="001038A3" w:rsidRDefault="001038A3" w:rsidP="001038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septembril 2020. a esitas OÜ Polli Mõis juhatuse liige Kaido-Allan Lainurm Mulgi Vallavalitsusele taotluse lõpetada poolte kokkuleppel ennetähtaegselt 8. aprillil 2016. a sõlmitud tasuta avaliku kasutuse leping nr 4-3/5 ning hüvitada osaühingule Polli pargi hoolduskava koostamise kulud summas 4980 eurot. </w:t>
      </w:r>
    </w:p>
    <w:p w14:paraId="33589063" w14:textId="77777777" w:rsidR="001038A3" w:rsidRDefault="001038A3" w:rsidP="001038A3">
      <w:pPr>
        <w:jc w:val="both"/>
        <w:rPr>
          <w:sz w:val="24"/>
          <w:szCs w:val="24"/>
        </w:rPr>
      </w:pPr>
    </w:p>
    <w:p w14:paraId="67A7E9D9" w14:textId="77777777" w:rsidR="001038A3" w:rsidRPr="007C17B2" w:rsidRDefault="001038A3" w:rsidP="001038A3">
      <w:pPr>
        <w:pStyle w:val="Pealkiri1"/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7C17B2">
        <w:rPr>
          <w:rFonts w:ascii="Times New Roman" w:hAnsi="Times New Roman" w:cs="Times New Roman"/>
        </w:rPr>
        <w:t xml:space="preserve">Aluseks võttes kohaliku omavalitsuse korralduse seaduse § </w:t>
      </w:r>
      <w:r>
        <w:rPr>
          <w:rFonts w:ascii="Times New Roman" w:hAnsi="Times New Roman" w:cs="Times New Roman"/>
        </w:rPr>
        <w:t>6</w:t>
      </w:r>
      <w:r w:rsidRPr="007C17B2">
        <w:rPr>
          <w:rFonts w:ascii="Times New Roman" w:hAnsi="Times New Roman" w:cs="Times New Roman"/>
        </w:rPr>
        <w:t xml:space="preserve"> lõike 1, </w:t>
      </w:r>
      <w:r>
        <w:rPr>
          <w:rFonts w:ascii="Times New Roman" w:hAnsi="Times New Roman" w:cs="Times New Roman"/>
        </w:rPr>
        <w:t xml:space="preserve">Mulgi Vallavolikogu 20. juuni 2018. a määruse nr 44 „Mulgi </w:t>
      </w:r>
      <w:r w:rsidRPr="007C17B2">
        <w:rPr>
          <w:rFonts w:ascii="Times New Roman" w:hAnsi="Times New Roman" w:cs="Times New Roman"/>
          <w:bCs/>
          <w:color w:val="000000"/>
          <w:kern w:val="36"/>
          <w:lang w:eastAsia="et-EE"/>
        </w:rPr>
        <w:t>vallavara valitsemise kord</w:t>
      </w:r>
      <w:r>
        <w:rPr>
          <w:rFonts w:ascii="Times New Roman" w:hAnsi="Times New Roman" w:cs="Times New Roman"/>
          <w:bCs/>
          <w:color w:val="000000"/>
          <w:kern w:val="36"/>
          <w:lang w:eastAsia="et-EE"/>
        </w:rPr>
        <w:t>“ § 14 lõike 2,</w:t>
      </w:r>
      <w:r>
        <w:t xml:space="preserve"> </w:t>
      </w:r>
      <w:r w:rsidRPr="007C17B2">
        <w:rPr>
          <w:rFonts w:ascii="Times New Roman" w:hAnsi="Times New Roman" w:cs="Times New Roman"/>
        </w:rPr>
        <w:t>Karksi Vallavolikogu 16.</w:t>
      </w:r>
      <w:r>
        <w:rPr>
          <w:rFonts w:ascii="Times New Roman" w:hAnsi="Times New Roman" w:cs="Times New Roman"/>
        </w:rPr>
        <w:t xml:space="preserve"> veebruari </w:t>
      </w:r>
      <w:r w:rsidRPr="007C17B2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. a</w:t>
      </w:r>
      <w:r w:rsidRPr="007C17B2">
        <w:rPr>
          <w:rFonts w:ascii="Times New Roman" w:hAnsi="Times New Roman" w:cs="Times New Roman"/>
        </w:rPr>
        <w:t xml:space="preserve"> otsuse nr 159</w:t>
      </w:r>
      <w:r>
        <w:rPr>
          <w:rFonts w:ascii="Times New Roman" w:hAnsi="Times New Roman" w:cs="Times New Roman"/>
        </w:rPr>
        <w:t xml:space="preserve"> „Polli pargi kinnistu kasutusse andmine“ ja 8.</w:t>
      </w:r>
      <w:r w:rsidRPr="007C17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aprillil </w:t>
      </w:r>
      <w:r w:rsidRPr="007C17B2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. a sõlmitud</w:t>
      </w:r>
      <w:r w:rsidRPr="007C17B2">
        <w:rPr>
          <w:rFonts w:ascii="Times New Roman" w:hAnsi="Times New Roman" w:cs="Times New Roman"/>
        </w:rPr>
        <w:t xml:space="preserve"> tasuta avaliku kasutuse lepingu nr 4-3/5 </w:t>
      </w:r>
      <w:r>
        <w:rPr>
          <w:rFonts w:ascii="Times New Roman" w:hAnsi="Times New Roman" w:cs="Times New Roman"/>
        </w:rPr>
        <w:t>punkti 8.2. ning</w:t>
      </w:r>
      <w:r w:rsidRPr="007C17B2">
        <w:rPr>
          <w:rFonts w:ascii="Times New Roman" w:hAnsi="Times New Roman" w:cs="Times New Roman"/>
        </w:rPr>
        <w:t xml:space="preserve"> OÜ Polli Mõis 21.</w:t>
      </w:r>
      <w:r>
        <w:rPr>
          <w:rFonts w:ascii="Times New Roman" w:hAnsi="Times New Roman" w:cs="Times New Roman"/>
        </w:rPr>
        <w:t xml:space="preserve"> septembri </w:t>
      </w:r>
      <w:r w:rsidRPr="007C17B2">
        <w:rPr>
          <w:rFonts w:ascii="Times New Roman" w:hAnsi="Times New Roman" w:cs="Times New Roman"/>
        </w:rPr>
        <w:t xml:space="preserve">2020. a avalduse </w:t>
      </w:r>
    </w:p>
    <w:p w14:paraId="2FC31967" w14:textId="77777777" w:rsidR="001038A3" w:rsidRPr="00AC4F4D" w:rsidRDefault="001038A3" w:rsidP="001038A3">
      <w:pPr>
        <w:pStyle w:val="Pealkiri1"/>
        <w:jc w:val="both"/>
        <w:rPr>
          <w:rFonts w:ascii="Times New Roman" w:hAnsi="Times New Roman" w:cs="Times New Roman"/>
          <w:b/>
          <w:bCs/>
        </w:rPr>
      </w:pPr>
      <w:r w:rsidRPr="00AC4F4D">
        <w:rPr>
          <w:rFonts w:ascii="Times New Roman" w:hAnsi="Times New Roman" w:cs="Times New Roman"/>
          <w:b/>
          <w:bCs/>
        </w:rPr>
        <w:t>Mulgi Vallavolikogu o</w:t>
      </w:r>
      <w:r>
        <w:rPr>
          <w:rFonts w:ascii="Times New Roman" w:hAnsi="Times New Roman" w:cs="Times New Roman"/>
          <w:b/>
          <w:bCs/>
        </w:rPr>
        <w:t xml:space="preserve"> </w:t>
      </w:r>
      <w:r w:rsidRPr="00AC4F4D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 xml:space="preserve"> </w:t>
      </w:r>
      <w:r w:rsidRPr="00AC4F4D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</w:t>
      </w:r>
      <w:r w:rsidRPr="00AC4F4D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 xml:space="preserve"> </w:t>
      </w:r>
      <w:r w:rsidRPr="00AC4F4D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</w:t>
      </w:r>
      <w:r w:rsidRPr="00AC4F4D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 xml:space="preserve"> </w:t>
      </w:r>
      <w:r w:rsidRPr="00AC4F4D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</w:t>
      </w:r>
      <w:r w:rsidRPr="00AC4F4D">
        <w:rPr>
          <w:rFonts w:ascii="Times New Roman" w:hAnsi="Times New Roman" w:cs="Times New Roman"/>
          <w:b/>
          <w:bCs/>
        </w:rPr>
        <w:t>b:</w:t>
      </w:r>
    </w:p>
    <w:p w14:paraId="6AB249A6" w14:textId="77777777" w:rsidR="001038A3" w:rsidRDefault="001038A3" w:rsidP="001038A3">
      <w:pPr>
        <w:jc w:val="both"/>
        <w:rPr>
          <w:sz w:val="24"/>
          <w:szCs w:val="24"/>
        </w:rPr>
      </w:pPr>
    </w:p>
    <w:p w14:paraId="54C05F36" w14:textId="77777777" w:rsidR="001038A3" w:rsidRDefault="001038A3" w:rsidP="001038A3">
      <w:pPr>
        <w:pStyle w:val="Kehatekst"/>
        <w:numPr>
          <w:ilvl w:val="0"/>
          <w:numId w:val="1"/>
        </w:numPr>
        <w:jc w:val="both"/>
      </w:pPr>
      <w:r>
        <w:t>Lõpetada poolte kokkuleppel 1. novembrist 2020. a Polli pargi kinnistu (katastritunnus 60001:001:0107) tasuta avaliku kasutuse leping nr 4-3/5.</w:t>
      </w:r>
    </w:p>
    <w:p w14:paraId="731188C2" w14:textId="77777777" w:rsidR="001038A3" w:rsidRDefault="001038A3" w:rsidP="001038A3">
      <w:pPr>
        <w:pStyle w:val="Kehatekst"/>
        <w:numPr>
          <w:ilvl w:val="0"/>
          <w:numId w:val="1"/>
        </w:numPr>
        <w:jc w:val="both"/>
      </w:pPr>
      <w:r>
        <w:t xml:space="preserve">Hüvitada OÜle Polli Mõis Polli pargi hoolduskava koostamise kulud summas 4980 (neli tuhat ühekssada kaheksakümmend) eurot 2021. aasta eelarvest hiljemalt 1. aprillil 2021. a tingimusel, et Osaühing Polli Mõis nõustub Valitsejamaja maaüksuse (katastritunnus </w:t>
      </w:r>
      <w:r w:rsidRPr="007C17B2">
        <w:t>60001:001:0063</w:t>
      </w:r>
      <w:r>
        <w:t>) koormamisega reaalservituudiga (teeservituudiga) asendiplaanil näidatud maa-ala (käesoleva otsuse lisa) ning sõlmib notariaalse lepingu.</w:t>
      </w:r>
    </w:p>
    <w:p w14:paraId="02B87B22" w14:textId="77777777" w:rsidR="001038A3" w:rsidRDefault="001038A3" w:rsidP="001038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Otsus jõustub teatavakstegemisest.</w:t>
      </w:r>
    </w:p>
    <w:p w14:paraId="7A58762E" w14:textId="77777777" w:rsidR="001038A3" w:rsidRPr="008A19DD" w:rsidRDefault="001038A3" w:rsidP="001038A3">
      <w:pPr>
        <w:numPr>
          <w:ilvl w:val="0"/>
          <w:numId w:val="1"/>
        </w:numPr>
        <w:rPr>
          <w:sz w:val="24"/>
          <w:szCs w:val="24"/>
        </w:rPr>
      </w:pPr>
      <w:r w:rsidRPr="008A19DD">
        <w:rPr>
          <w:sz w:val="24"/>
          <w:szCs w:val="24"/>
        </w:rPr>
        <w:t>Otsuse peale võib esitada kaebuse Tartu Halduskohtule halduskohtumenetluse seadustiku sätestatud korras 30 päeva jooksul arvates korralduse teatavakstegemisest.</w:t>
      </w:r>
    </w:p>
    <w:p w14:paraId="2EBAB0B6" w14:textId="77777777" w:rsidR="001038A3" w:rsidRPr="008A19DD" w:rsidRDefault="001038A3" w:rsidP="001038A3">
      <w:pPr>
        <w:pStyle w:val="Vahedeta"/>
        <w:ind w:left="720"/>
        <w:rPr>
          <w:szCs w:val="24"/>
        </w:rPr>
      </w:pPr>
    </w:p>
    <w:p w14:paraId="4B19F32F" w14:textId="77777777" w:rsidR="001038A3" w:rsidRDefault="001038A3" w:rsidP="001038A3">
      <w:pPr>
        <w:pStyle w:val="Pealkiri1"/>
        <w:jc w:val="both"/>
        <w:rPr>
          <w:rFonts w:ascii="Times New Roman" w:hAnsi="Times New Roman" w:cs="Times New Roman"/>
        </w:rPr>
      </w:pPr>
    </w:p>
    <w:p w14:paraId="3D932D56" w14:textId="77777777" w:rsidR="001038A3" w:rsidRDefault="001038A3" w:rsidP="001038A3">
      <w:pPr>
        <w:pStyle w:val="Pealkiri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Arvo Maling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</w:p>
    <w:p w14:paraId="523F1F39" w14:textId="77777777" w:rsidR="001038A3" w:rsidRDefault="001038A3" w:rsidP="001038A3">
      <w:pPr>
        <w:jc w:val="both"/>
        <w:rPr>
          <w:sz w:val="24"/>
          <w:szCs w:val="24"/>
        </w:rPr>
      </w:pPr>
      <w:r>
        <w:rPr>
          <w:sz w:val="24"/>
          <w:szCs w:val="24"/>
        </w:rPr>
        <w:t>Volikogu esimees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</w:p>
    <w:p w14:paraId="5A9DA586" w14:textId="77777777" w:rsidR="001038A3" w:rsidRDefault="001038A3" w:rsidP="001038A3">
      <w:pPr>
        <w:jc w:val="both"/>
        <w:rPr>
          <w:sz w:val="24"/>
          <w:szCs w:val="24"/>
        </w:rPr>
      </w:pPr>
    </w:p>
    <w:p w14:paraId="6CE3DB05" w14:textId="77777777" w:rsidR="001038A3" w:rsidRDefault="001038A3" w:rsidP="001038A3">
      <w:pPr>
        <w:jc w:val="both"/>
        <w:rPr>
          <w:sz w:val="24"/>
          <w:szCs w:val="24"/>
        </w:rPr>
      </w:pPr>
      <w:r>
        <w:rPr>
          <w:sz w:val="24"/>
          <w:szCs w:val="24"/>
        </w:rPr>
        <w:t>Elektrooniliselt:</w:t>
      </w:r>
    </w:p>
    <w:p w14:paraId="7C564ABF" w14:textId="77777777" w:rsidR="001038A3" w:rsidRDefault="001038A3" w:rsidP="001038A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OÜ Polli Mõis </w:t>
      </w:r>
    </w:p>
    <w:p w14:paraId="20783771" w14:textId="51FA4729" w:rsidR="003C52CB" w:rsidRDefault="001038A3" w:rsidP="001038A3">
      <w:pPr>
        <w:numPr>
          <w:ilvl w:val="0"/>
          <w:numId w:val="2"/>
        </w:numPr>
        <w:jc w:val="both"/>
      </w:pPr>
      <w:r w:rsidRPr="001038A3">
        <w:rPr>
          <w:sz w:val="24"/>
          <w:szCs w:val="24"/>
        </w:rPr>
        <w:t xml:space="preserve">Keskkonna- ja maaspetsialist </w:t>
      </w:r>
      <w:hyperlink r:id="rId5" w:history="1">
        <w:r w:rsidRPr="001038A3">
          <w:rPr>
            <w:rStyle w:val="Hperlink"/>
            <w:sz w:val="24"/>
            <w:szCs w:val="24"/>
          </w:rPr>
          <w:t>tiia.kukk@mulgivald.ee</w:t>
        </w:r>
      </w:hyperlink>
    </w:p>
    <w:sectPr w:rsidR="003C52CB" w:rsidSect="007A0AE2">
      <w:pgSz w:w="11906" w:h="16838"/>
      <w:pgMar w:top="1417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10E47"/>
    <w:multiLevelType w:val="hybridMultilevel"/>
    <w:tmpl w:val="CD025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2B6F70"/>
    <w:multiLevelType w:val="hybridMultilevel"/>
    <w:tmpl w:val="EA683E6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A3"/>
    <w:rsid w:val="00074490"/>
    <w:rsid w:val="001038A3"/>
    <w:rsid w:val="002831CE"/>
    <w:rsid w:val="003833CD"/>
    <w:rsid w:val="003C52CB"/>
    <w:rsid w:val="00441BD0"/>
    <w:rsid w:val="004C64BA"/>
    <w:rsid w:val="005F741F"/>
    <w:rsid w:val="00680D2A"/>
    <w:rsid w:val="008F72D3"/>
    <w:rsid w:val="00A23A8F"/>
    <w:rsid w:val="00B63A9E"/>
    <w:rsid w:val="00C5270F"/>
    <w:rsid w:val="00D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15C6"/>
  <w15:chartTrackingRefBased/>
  <w15:docId w15:val="{9B65E4E6-33E7-4E8B-96FA-941DA764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038A3"/>
    <w:rPr>
      <w:rFonts w:ascii="Times New Roman" w:eastAsiaTheme="minorEastAsia" w:hAnsi="Times New Roman" w:cs="Times New Roman"/>
      <w:sz w:val="20"/>
      <w:szCs w:val="20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1038A3"/>
    <w:pPr>
      <w:keepNext/>
      <w:outlineLvl w:val="0"/>
    </w:pPr>
    <w:rPr>
      <w:rFonts w:ascii="Arial" w:hAnsi="Arial" w:cs="Arial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1038A3"/>
    <w:pPr>
      <w:keepNext/>
      <w:outlineLvl w:val="1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1038A3"/>
    <w:rPr>
      <w:rFonts w:ascii="Arial" w:eastAsiaTheme="minorEastAsia" w:hAnsi="Arial" w:cs="Arial"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rsid w:val="001038A3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Kehatekst">
    <w:name w:val="Body Text"/>
    <w:basedOn w:val="Normaallaad"/>
    <w:link w:val="KehatekstMrk"/>
    <w:uiPriority w:val="99"/>
    <w:rsid w:val="001038A3"/>
    <w:rPr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99"/>
    <w:rsid w:val="001038A3"/>
    <w:rPr>
      <w:rFonts w:ascii="Times New Roman" w:eastAsiaTheme="minorEastAsia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1038A3"/>
    <w:rPr>
      <w:rFonts w:cs="Times New Roman"/>
      <w:color w:val="0563C1" w:themeColor="hyperlink"/>
      <w:u w:val="single"/>
    </w:rPr>
  </w:style>
  <w:style w:type="paragraph" w:styleId="Vahedeta">
    <w:name w:val="No Spacing"/>
    <w:uiPriority w:val="1"/>
    <w:qFormat/>
    <w:rsid w:val="001038A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ia.kukk@mulgivald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2</cp:revision>
  <dcterms:created xsi:type="dcterms:W3CDTF">2020-10-13T07:51:00Z</dcterms:created>
  <dcterms:modified xsi:type="dcterms:W3CDTF">2020-10-23T11:08:00Z</dcterms:modified>
</cp:coreProperties>
</file>