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F427" w14:textId="10307577" w:rsidR="00AB589A" w:rsidRPr="00583BFC" w:rsidRDefault="00812647" w:rsidP="00AB589A">
      <w:pPr>
        <w:jc w:val="center"/>
      </w:pPr>
      <w:r w:rsidRPr="00583BFC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33E41F8A" wp14:editId="2F8D2984">
            <wp:simplePos x="0" y="0"/>
            <wp:positionH relativeFrom="margin">
              <wp:posOffset>2278380</wp:posOffset>
            </wp:positionH>
            <wp:positionV relativeFrom="margin">
              <wp:posOffset>-373380</wp:posOffset>
            </wp:positionV>
            <wp:extent cx="1203960" cy="1203960"/>
            <wp:effectExtent l="0" t="0" r="0" b="0"/>
            <wp:wrapSquare wrapText="bothSides"/>
            <wp:docPr id="1" name="Picture 1" descr="http://www.mulgimaa.ee/userfiles/image/MKI/MKI%20log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gimaa.ee/userfiles/image/MKI/MKI%20logo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2D27F" w14:textId="77777777" w:rsidR="00583BFC" w:rsidRPr="00583BFC" w:rsidRDefault="00583BFC" w:rsidP="00AB589A">
      <w:pPr>
        <w:jc w:val="center"/>
      </w:pPr>
    </w:p>
    <w:p w14:paraId="7E3DB7BA" w14:textId="77777777" w:rsidR="00583BFC" w:rsidRPr="00583BFC" w:rsidRDefault="00583BFC" w:rsidP="00AB589A">
      <w:pPr>
        <w:jc w:val="center"/>
      </w:pPr>
    </w:p>
    <w:p w14:paraId="4200A2EE" w14:textId="77777777" w:rsidR="00583BFC" w:rsidRPr="00583BFC" w:rsidRDefault="00583BFC" w:rsidP="00AB589A">
      <w:pPr>
        <w:jc w:val="center"/>
      </w:pPr>
    </w:p>
    <w:p w14:paraId="6F17AD2B" w14:textId="77777777" w:rsidR="00583BFC" w:rsidRDefault="00583BFC" w:rsidP="00AB589A">
      <w:pPr>
        <w:jc w:val="center"/>
      </w:pPr>
    </w:p>
    <w:p w14:paraId="229B51AA" w14:textId="557E733C" w:rsidR="00AB589A" w:rsidRPr="008E33DB" w:rsidRDefault="00AB589A" w:rsidP="00AB589A">
      <w:pPr>
        <w:jc w:val="center"/>
        <w:rPr>
          <w:sz w:val="28"/>
          <w:szCs w:val="28"/>
        </w:rPr>
      </w:pPr>
      <w:r w:rsidRPr="008E33DB">
        <w:rPr>
          <w:sz w:val="28"/>
          <w:szCs w:val="28"/>
        </w:rPr>
        <w:t>MTÜ MULGI KULTUURI INSTITUUT</w:t>
      </w:r>
    </w:p>
    <w:p w14:paraId="3B98A3E6" w14:textId="77777777" w:rsidR="006D20B4" w:rsidRPr="00195524" w:rsidRDefault="006D20B4" w:rsidP="007123CB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495"/>
        <w:gridCol w:w="4333"/>
      </w:tblGrid>
      <w:tr w:rsidR="00967FDD" w:rsidRPr="00840566" w14:paraId="54D23027" w14:textId="77777777" w:rsidTr="001360D5">
        <w:trPr>
          <w:cantSplit/>
          <w:trHeight w:val="877"/>
        </w:trPr>
        <w:tc>
          <w:tcPr>
            <w:tcW w:w="5495" w:type="dxa"/>
          </w:tcPr>
          <w:p w14:paraId="4C6B0EC6" w14:textId="3D5D9A68" w:rsidR="0045126B" w:rsidRDefault="0034326F" w:rsidP="00840566">
            <w:pPr>
              <w:spacing w:line="264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Mulgi</w:t>
            </w:r>
            <w:r w:rsidR="00E53BAA">
              <w:rPr>
                <w:lang w:val="fi-FI"/>
              </w:rPr>
              <w:t xml:space="preserve"> </w:t>
            </w:r>
            <w:proofErr w:type="spellStart"/>
            <w:r w:rsidR="00E53BAA">
              <w:rPr>
                <w:lang w:val="fi-FI"/>
              </w:rPr>
              <w:t>Vallavolikogu</w:t>
            </w:r>
            <w:proofErr w:type="spellEnd"/>
            <w:r w:rsidR="0045126B">
              <w:rPr>
                <w:lang w:val="fi-FI"/>
              </w:rPr>
              <w:t xml:space="preserve"> </w:t>
            </w:r>
          </w:p>
          <w:p w14:paraId="1BC38507" w14:textId="12ED75FB" w:rsidR="00CB181F" w:rsidRDefault="0034326F" w:rsidP="00840566">
            <w:pPr>
              <w:spacing w:line="264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Mulgi</w:t>
            </w:r>
            <w:r w:rsidR="00CB181F">
              <w:rPr>
                <w:lang w:val="fi-FI"/>
              </w:rPr>
              <w:t xml:space="preserve"> </w:t>
            </w:r>
            <w:proofErr w:type="spellStart"/>
            <w:r w:rsidR="00CB181F">
              <w:rPr>
                <w:lang w:val="fi-FI"/>
              </w:rPr>
              <w:t>vallavalitsus</w:t>
            </w:r>
            <w:proofErr w:type="spellEnd"/>
          </w:p>
          <w:p w14:paraId="71ABAC07" w14:textId="2F93F165" w:rsidR="00CB181F" w:rsidRPr="0045126B" w:rsidRDefault="0034326F" w:rsidP="00840566">
            <w:pPr>
              <w:spacing w:line="264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Pärnu </w:t>
            </w:r>
            <w:proofErr w:type="spellStart"/>
            <w:r>
              <w:rPr>
                <w:lang w:val="fi-FI"/>
              </w:rPr>
              <w:t>mnt</w:t>
            </w:r>
            <w:proofErr w:type="spellEnd"/>
            <w:r>
              <w:rPr>
                <w:lang w:val="fi-FI"/>
              </w:rPr>
              <w:t xml:space="preserve"> 30</w:t>
            </w:r>
            <w:r w:rsidR="00CB181F">
              <w:rPr>
                <w:lang w:val="fi-FI"/>
              </w:rPr>
              <w:t>,</w:t>
            </w:r>
            <w:r>
              <w:rPr>
                <w:lang w:val="fi-FI"/>
              </w:rPr>
              <w:t xml:space="preserve"> ABJA-PALUOJA</w:t>
            </w:r>
          </w:p>
        </w:tc>
        <w:tc>
          <w:tcPr>
            <w:tcW w:w="4333" w:type="dxa"/>
          </w:tcPr>
          <w:p w14:paraId="147C5890" w14:textId="77777777" w:rsidR="0045126B" w:rsidRDefault="0045126B" w:rsidP="00840566">
            <w:pPr>
              <w:pStyle w:val="Kehatekst"/>
              <w:tabs>
                <w:tab w:val="left" w:pos="6521"/>
              </w:tabs>
              <w:spacing w:line="264" w:lineRule="auto"/>
              <w:jc w:val="right"/>
              <w:rPr>
                <w:szCs w:val="24"/>
              </w:rPr>
            </w:pPr>
          </w:p>
          <w:p w14:paraId="17DBD8E5" w14:textId="77777777" w:rsidR="0045126B" w:rsidRDefault="0045126B" w:rsidP="00840566">
            <w:pPr>
              <w:pStyle w:val="Kehatekst"/>
              <w:tabs>
                <w:tab w:val="left" w:pos="6521"/>
              </w:tabs>
              <w:spacing w:line="264" w:lineRule="auto"/>
              <w:jc w:val="right"/>
              <w:rPr>
                <w:szCs w:val="24"/>
              </w:rPr>
            </w:pPr>
          </w:p>
          <w:p w14:paraId="280727E0" w14:textId="77777777" w:rsidR="0045126B" w:rsidRDefault="0045126B" w:rsidP="00840566">
            <w:pPr>
              <w:pStyle w:val="Kehatekst"/>
              <w:tabs>
                <w:tab w:val="left" w:pos="6521"/>
              </w:tabs>
              <w:spacing w:line="264" w:lineRule="auto"/>
              <w:jc w:val="right"/>
              <w:rPr>
                <w:szCs w:val="24"/>
              </w:rPr>
            </w:pPr>
          </w:p>
          <w:p w14:paraId="2893A353" w14:textId="4835C0FD" w:rsidR="0045126B" w:rsidRDefault="00117FA0" w:rsidP="0045126B">
            <w:pPr>
              <w:pStyle w:val="Kehatekst"/>
              <w:tabs>
                <w:tab w:val="left" w:pos="6521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Teie: </w:t>
            </w:r>
            <w:r>
              <w:t xml:space="preserve"> </w:t>
            </w:r>
          </w:p>
          <w:p w14:paraId="61F37B68" w14:textId="316DA2E6" w:rsidR="00967FDD" w:rsidRPr="00840566" w:rsidRDefault="0045126B" w:rsidP="0045126B">
            <w:pPr>
              <w:pStyle w:val="Kehatekst"/>
              <w:tabs>
                <w:tab w:val="left" w:pos="6521"/>
              </w:tabs>
              <w:spacing w:line="264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Meie: </w:t>
            </w:r>
            <w:r w:rsidR="00E53BAA">
              <w:rPr>
                <w:szCs w:val="24"/>
              </w:rPr>
              <w:t>1</w:t>
            </w:r>
            <w:r w:rsidR="00CB181F">
              <w:rPr>
                <w:szCs w:val="24"/>
              </w:rPr>
              <w:t>7</w:t>
            </w:r>
            <w:r w:rsidR="00967FDD" w:rsidRPr="00840566">
              <w:rPr>
                <w:szCs w:val="24"/>
              </w:rPr>
              <w:t>.</w:t>
            </w:r>
            <w:r w:rsidR="00AB589A" w:rsidRPr="00840566">
              <w:rPr>
                <w:szCs w:val="24"/>
              </w:rPr>
              <w:t>0</w:t>
            </w:r>
            <w:r w:rsidR="00117FA0">
              <w:rPr>
                <w:szCs w:val="24"/>
              </w:rPr>
              <w:t>9</w:t>
            </w:r>
            <w:r w:rsidR="00967FDD" w:rsidRPr="00840566">
              <w:rPr>
                <w:szCs w:val="24"/>
              </w:rPr>
              <w:t>.20</w:t>
            </w:r>
            <w:r w:rsidR="00AB589A" w:rsidRPr="00840566">
              <w:rPr>
                <w:szCs w:val="24"/>
              </w:rPr>
              <w:t>20</w:t>
            </w:r>
          </w:p>
        </w:tc>
      </w:tr>
    </w:tbl>
    <w:p w14:paraId="5778FC4D" w14:textId="3FAB6262" w:rsidR="001360D5" w:rsidRDefault="001360D5" w:rsidP="00BC45F1">
      <w:pPr>
        <w:tabs>
          <w:tab w:val="left" w:pos="284"/>
          <w:tab w:val="left" w:pos="426"/>
        </w:tabs>
        <w:spacing w:after="120" w:line="300" w:lineRule="atLeast"/>
        <w:jc w:val="both"/>
        <w:rPr>
          <w:lang w:val="et-EE"/>
        </w:rPr>
      </w:pPr>
    </w:p>
    <w:p w14:paraId="16C96478" w14:textId="613E02C4" w:rsidR="001360D5" w:rsidRDefault="00AD4B44" w:rsidP="00BC45F1">
      <w:pPr>
        <w:tabs>
          <w:tab w:val="left" w:pos="284"/>
          <w:tab w:val="left" w:pos="426"/>
        </w:tabs>
        <w:spacing w:after="120" w:line="300" w:lineRule="atLeast"/>
        <w:jc w:val="both"/>
        <w:rPr>
          <w:lang w:val="et-EE"/>
        </w:rPr>
      </w:pPr>
      <w:r>
        <w:rPr>
          <w:b/>
          <w:bCs/>
          <w:lang w:val="et-EE"/>
        </w:rPr>
        <w:t>Mittetulundusühingu (</w:t>
      </w:r>
      <w:r w:rsidR="00E53BAA">
        <w:rPr>
          <w:b/>
          <w:bCs/>
          <w:lang w:val="et-EE"/>
        </w:rPr>
        <w:t>MTÜ</w:t>
      </w:r>
      <w:r>
        <w:rPr>
          <w:b/>
          <w:bCs/>
          <w:lang w:val="et-EE"/>
        </w:rPr>
        <w:t>)</w:t>
      </w:r>
      <w:r w:rsidR="00E53BAA">
        <w:rPr>
          <w:b/>
          <w:bCs/>
          <w:lang w:val="et-EE"/>
        </w:rPr>
        <w:t xml:space="preserve"> liikmeksoleku otsustamine ja esindajate määramine</w:t>
      </w:r>
    </w:p>
    <w:p w14:paraId="6062B5D9" w14:textId="6D3B2FB5" w:rsidR="00E53BAA" w:rsidRDefault="00E53BAA" w:rsidP="003A458B">
      <w:pPr>
        <w:spacing w:before="120" w:after="120" w:line="288" w:lineRule="auto"/>
        <w:jc w:val="both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 xml:space="preserve">Vastavalt </w:t>
      </w:r>
      <w:r w:rsidRPr="00E53BAA">
        <w:rPr>
          <w:color w:val="000000"/>
          <w:lang w:val="et-EE" w:eastAsia="et-EE"/>
        </w:rPr>
        <w:t xml:space="preserve">MTÜ Mulgi Kultuuri Instituut (MKI) </w:t>
      </w:r>
      <w:r>
        <w:rPr>
          <w:color w:val="000000"/>
          <w:lang w:val="et-EE" w:eastAsia="et-EE"/>
        </w:rPr>
        <w:t xml:space="preserve">üldkoosoleku 08.09.2020 otsusele on kavas MKI </w:t>
      </w:r>
      <w:r w:rsidRPr="00E53BAA">
        <w:rPr>
          <w:color w:val="000000"/>
          <w:lang w:val="et-EE" w:eastAsia="et-EE"/>
        </w:rPr>
        <w:t xml:space="preserve">jagunemine eraldumise teel kaheks mittetulundusühinguks. Jaguneva MTÜ </w:t>
      </w:r>
      <w:r>
        <w:rPr>
          <w:color w:val="000000"/>
          <w:lang w:val="et-EE" w:eastAsia="et-EE"/>
        </w:rPr>
        <w:t xml:space="preserve">(olemasolev) </w:t>
      </w:r>
      <w:r w:rsidRPr="00E53BAA">
        <w:rPr>
          <w:color w:val="000000"/>
          <w:lang w:val="et-EE" w:eastAsia="et-EE"/>
        </w:rPr>
        <w:t xml:space="preserve">nimeks saab MTÜ Mulgi Elamuskeskus (MEK), uue omandava MTÜ </w:t>
      </w:r>
      <w:r>
        <w:rPr>
          <w:color w:val="000000"/>
          <w:lang w:val="et-EE" w:eastAsia="et-EE"/>
        </w:rPr>
        <w:t xml:space="preserve">(asutatava) </w:t>
      </w:r>
      <w:r w:rsidRPr="00E53BAA">
        <w:rPr>
          <w:color w:val="000000"/>
          <w:lang w:val="et-EE" w:eastAsia="et-EE"/>
        </w:rPr>
        <w:t>nimeks saab MTÜ Mulgi Kultuuri Instituut</w:t>
      </w:r>
      <w:r>
        <w:rPr>
          <w:color w:val="000000"/>
          <w:lang w:val="et-EE" w:eastAsia="et-EE"/>
        </w:rPr>
        <w:t>.</w:t>
      </w:r>
    </w:p>
    <w:p w14:paraId="5F13ACCD" w14:textId="13A9EF8C" w:rsidR="008E4BA3" w:rsidRDefault="00E53BAA" w:rsidP="003A458B">
      <w:pPr>
        <w:spacing w:before="120" w:after="120" w:line="288" w:lineRule="auto"/>
        <w:jc w:val="both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J</w:t>
      </w:r>
      <w:r w:rsidRPr="00E53BAA">
        <w:rPr>
          <w:color w:val="000000"/>
          <w:lang w:val="et-EE" w:eastAsia="et-EE"/>
        </w:rPr>
        <w:t>agunemi</w:t>
      </w:r>
      <w:r>
        <w:rPr>
          <w:color w:val="000000"/>
          <w:lang w:val="et-EE" w:eastAsia="et-EE"/>
        </w:rPr>
        <w:t xml:space="preserve">se soov tuleneb </w:t>
      </w:r>
      <w:r w:rsidRPr="00E53BAA">
        <w:rPr>
          <w:color w:val="000000"/>
          <w:lang w:val="et-EE" w:eastAsia="et-EE"/>
        </w:rPr>
        <w:t xml:space="preserve">MTÜde </w:t>
      </w:r>
      <w:r>
        <w:rPr>
          <w:color w:val="000000"/>
          <w:lang w:val="et-EE" w:eastAsia="et-EE"/>
        </w:rPr>
        <w:t xml:space="preserve">erinevusest </w:t>
      </w:r>
      <w:r w:rsidR="008E4BA3">
        <w:rPr>
          <w:color w:val="000000"/>
          <w:lang w:val="et-EE" w:eastAsia="et-EE"/>
        </w:rPr>
        <w:t xml:space="preserve">- </w:t>
      </w:r>
      <w:r>
        <w:rPr>
          <w:color w:val="000000"/>
          <w:lang w:val="et-EE" w:eastAsia="et-EE"/>
        </w:rPr>
        <w:t xml:space="preserve">Elamuskeskuse puhul </w:t>
      </w:r>
      <w:r w:rsidR="008E4BA3">
        <w:rPr>
          <w:color w:val="000000"/>
          <w:lang w:val="et-EE" w:eastAsia="et-EE"/>
        </w:rPr>
        <w:t xml:space="preserve">on </w:t>
      </w:r>
      <w:r>
        <w:rPr>
          <w:color w:val="000000"/>
          <w:lang w:val="et-EE" w:eastAsia="et-EE"/>
        </w:rPr>
        <w:t>vajalik käibemaksukohuslus ja raamatupidamisarvestuse</w:t>
      </w:r>
      <w:r w:rsidR="008E4BA3">
        <w:rPr>
          <w:color w:val="000000"/>
          <w:lang w:val="et-EE" w:eastAsia="et-EE"/>
        </w:rPr>
        <w:t xml:space="preserve"> erisus ning ettevõtluspädevust eeldav juhtimisstruktuur vs </w:t>
      </w:r>
      <w:proofErr w:type="spellStart"/>
      <w:r w:rsidR="008E4BA3">
        <w:rPr>
          <w:color w:val="000000"/>
          <w:lang w:val="et-EE" w:eastAsia="et-EE"/>
        </w:rPr>
        <w:t>MKI</w:t>
      </w:r>
      <w:r w:rsidR="008E33DB">
        <w:rPr>
          <w:color w:val="000000"/>
          <w:lang w:val="et-EE" w:eastAsia="et-EE"/>
        </w:rPr>
        <w:t>-l</w:t>
      </w:r>
      <w:proofErr w:type="spellEnd"/>
      <w:r w:rsidR="008E33DB">
        <w:rPr>
          <w:color w:val="000000"/>
          <w:lang w:val="et-EE" w:eastAsia="et-EE"/>
        </w:rPr>
        <w:t xml:space="preserve"> pigem </w:t>
      </w:r>
      <w:r w:rsidR="008E4BA3">
        <w:rPr>
          <w:color w:val="000000"/>
          <w:lang w:val="et-EE" w:eastAsia="et-EE"/>
        </w:rPr>
        <w:t xml:space="preserve">kultuuriline pädevus. Samuti on </w:t>
      </w:r>
      <w:r w:rsidR="008E33DB">
        <w:rPr>
          <w:color w:val="000000"/>
          <w:lang w:val="et-EE" w:eastAsia="et-EE"/>
        </w:rPr>
        <w:t>mõistlik</w:t>
      </w:r>
      <w:r w:rsidR="008E4BA3">
        <w:rPr>
          <w:color w:val="000000"/>
          <w:lang w:val="et-EE" w:eastAsia="et-EE"/>
        </w:rPr>
        <w:t xml:space="preserve"> </w:t>
      </w:r>
      <w:r w:rsidR="008E33DB">
        <w:rPr>
          <w:color w:val="000000"/>
          <w:lang w:val="et-EE" w:eastAsia="et-EE"/>
        </w:rPr>
        <w:t xml:space="preserve">investeeringute suurusest lähtuvalt </w:t>
      </w:r>
      <w:r w:rsidR="008E4BA3">
        <w:rPr>
          <w:color w:val="000000"/>
          <w:lang w:val="et-EE" w:eastAsia="et-EE"/>
        </w:rPr>
        <w:t>mõlema MTÜ</w:t>
      </w:r>
      <w:r w:rsidRPr="00E53BAA">
        <w:rPr>
          <w:color w:val="000000"/>
          <w:lang w:val="et-EE" w:eastAsia="et-EE"/>
        </w:rPr>
        <w:t xml:space="preserve"> tegevus</w:t>
      </w:r>
      <w:r>
        <w:rPr>
          <w:color w:val="000000"/>
          <w:lang w:val="et-EE" w:eastAsia="et-EE"/>
        </w:rPr>
        <w:t>ed</w:t>
      </w:r>
      <w:r w:rsidRPr="00E53BAA">
        <w:rPr>
          <w:color w:val="000000"/>
          <w:lang w:val="et-EE" w:eastAsia="et-EE"/>
        </w:rPr>
        <w:t xml:space="preserve"> ja riskid lahus</w:t>
      </w:r>
      <w:r>
        <w:rPr>
          <w:color w:val="000000"/>
          <w:lang w:val="et-EE" w:eastAsia="et-EE"/>
        </w:rPr>
        <w:t xml:space="preserve"> </w:t>
      </w:r>
      <w:r w:rsidRPr="00E53BAA">
        <w:rPr>
          <w:color w:val="000000"/>
          <w:lang w:val="et-EE" w:eastAsia="et-EE"/>
        </w:rPr>
        <w:t>hoid</w:t>
      </w:r>
      <w:r>
        <w:rPr>
          <w:color w:val="000000"/>
          <w:lang w:val="et-EE" w:eastAsia="et-EE"/>
        </w:rPr>
        <w:t>a</w:t>
      </w:r>
      <w:r w:rsidR="008E4BA3">
        <w:rPr>
          <w:color w:val="000000"/>
          <w:lang w:val="et-EE" w:eastAsia="et-EE"/>
        </w:rPr>
        <w:t>.</w:t>
      </w:r>
      <w:r w:rsidRPr="00E53BAA">
        <w:rPr>
          <w:color w:val="000000"/>
          <w:lang w:val="et-EE" w:eastAsia="et-EE"/>
        </w:rPr>
        <w:t xml:space="preserve"> </w:t>
      </w:r>
    </w:p>
    <w:p w14:paraId="12A2331C" w14:textId="7D61456D" w:rsidR="00E53BAA" w:rsidRPr="00E53BAA" w:rsidRDefault="008E4BA3" w:rsidP="003A458B">
      <w:pPr>
        <w:spacing w:before="120" w:after="120" w:line="288" w:lineRule="auto"/>
        <w:jc w:val="both"/>
        <w:rPr>
          <w:lang w:val="et-EE"/>
        </w:rPr>
      </w:pPr>
      <w:r>
        <w:rPr>
          <w:color w:val="000000"/>
          <w:lang w:val="et-EE" w:eastAsia="et-EE"/>
        </w:rPr>
        <w:t xml:space="preserve">Jagunemine eraldumise teel on nii Maksuameti kui Riigi Tugiteenuste Keskuse poolt soovitud ja vajalik selleks, </w:t>
      </w:r>
      <w:r w:rsidR="00E53BAA" w:rsidRPr="00E53BAA">
        <w:rPr>
          <w:color w:val="000000"/>
          <w:lang w:val="et-EE" w:eastAsia="et-EE"/>
        </w:rPr>
        <w:t xml:space="preserve">et säiliksid jaguneva MTÜ </w:t>
      </w:r>
      <w:r>
        <w:rPr>
          <w:color w:val="000000"/>
          <w:lang w:val="et-EE" w:eastAsia="et-EE"/>
        </w:rPr>
        <w:t xml:space="preserve">(edasine MTÜ Mulgi Elamuskeskus) </w:t>
      </w:r>
      <w:r w:rsidR="00E53BAA" w:rsidRPr="00E53BAA">
        <w:rPr>
          <w:color w:val="000000"/>
          <w:lang w:val="et-EE" w:eastAsia="et-EE"/>
        </w:rPr>
        <w:t xml:space="preserve">õigused ja kohustused </w:t>
      </w:r>
      <w:r>
        <w:rPr>
          <w:color w:val="000000"/>
          <w:lang w:val="et-EE" w:eastAsia="et-EE"/>
        </w:rPr>
        <w:t>sh registrikood,</w:t>
      </w:r>
      <w:r w:rsidR="00E53BAA" w:rsidRPr="00E53BAA">
        <w:rPr>
          <w:color w:val="000000"/>
          <w:lang w:val="et-EE" w:eastAsia="et-EE"/>
        </w:rPr>
        <w:t xml:space="preserve"> kehtiva</w:t>
      </w:r>
      <w:r>
        <w:rPr>
          <w:color w:val="000000"/>
          <w:lang w:val="et-EE" w:eastAsia="et-EE"/>
        </w:rPr>
        <w:t>d</w:t>
      </w:r>
      <w:r w:rsidR="00E53BAA" w:rsidRPr="00E53BAA">
        <w:rPr>
          <w:color w:val="000000"/>
          <w:lang w:val="et-EE" w:eastAsia="et-EE"/>
        </w:rPr>
        <w:t xml:space="preserve"> </w:t>
      </w:r>
      <w:r>
        <w:rPr>
          <w:color w:val="000000"/>
          <w:lang w:val="et-EE" w:eastAsia="et-EE"/>
        </w:rPr>
        <w:t xml:space="preserve">pikaajalised </w:t>
      </w:r>
      <w:r w:rsidR="00E53BAA" w:rsidRPr="00E53BAA">
        <w:rPr>
          <w:color w:val="000000"/>
          <w:lang w:val="et-EE" w:eastAsia="et-EE"/>
        </w:rPr>
        <w:t>toetuslepingu</w:t>
      </w:r>
      <w:r>
        <w:rPr>
          <w:color w:val="000000"/>
          <w:lang w:val="et-EE" w:eastAsia="et-EE"/>
        </w:rPr>
        <w:t>d</w:t>
      </w:r>
      <w:r w:rsidR="00E53BAA" w:rsidRPr="00E53BAA">
        <w:rPr>
          <w:color w:val="000000"/>
          <w:lang w:val="et-EE" w:eastAsia="et-EE"/>
        </w:rPr>
        <w:t xml:space="preserve"> </w:t>
      </w:r>
      <w:r>
        <w:rPr>
          <w:color w:val="000000"/>
          <w:lang w:val="et-EE" w:eastAsia="et-EE"/>
        </w:rPr>
        <w:t>ja</w:t>
      </w:r>
      <w:r w:rsidR="00E53BAA" w:rsidRPr="00E53BAA">
        <w:rPr>
          <w:color w:val="000000"/>
          <w:lang w:val="et-EE" w:eastAsia="et-EE"/>
        </w:rPr>
        <w:t xml:space="preserve"> hankelepingu</w:t>
      </w:r>
      <w:r>
        <w:rPr>
          <w:color w:val="000000"/>
          <w:lang w:val="et-EE" w:eastAsia="et-EE"/>
        </w:rPr>
        <w:t>d</w:t>
      </w:r>
      <w:r w:rsidR="008E33DB">
        <w:rPr>
          <w:color w:val="000000"/>
          <w:lang w:val="et-EE" w:eastAsia="et-EE"/>
        </w:rPr>
        <w:t xml:space="preserve">, mida muidu </w:t>
      </w:r>
      <w:r w:rsidR="00E53BAA" w:rsidRPr="00E53BAA">
        <w:rPr>
          <w:color w:val="000000"/>
          <w:lang w:val="et-EE" w:eastAsia="et-EE"/>
        </w:rPr>
        <w:t>uue loodava MTÜ puhul ei saa</w:t>
      </w:r>
      <w:r w:rsidR="008E33DB">
        <w:rPr>
          <w:color w:val="000000"/>
          <w:lang w:val="et-EE" w:eastAsia="et-EE"/>
        </w:rPr>
        <w:t xml:space="preserve">ks </w:t>
      </w:r>
      <w:r w:rsidR="00E53BAA" w:rsidRPr="00E53BAA">
        <w:rPr>
          <w:color w:val="000000"/>
          <w:lang w:val="et-EE" w:eastAsia="et-EE"/>
        </w:rPr>
        <w:t xml:space="preserve">üle anda. </w:t>
      </w:r>
      <w:r w:rsidR="00AD4B44">
        <w:rPr>
          <w:color w:val="000000"/>
          <w:lang w:val="et-EE" w:eastAsia="et-EE"/>
        </w:rPr>
        <w:t xml:space="preserve">Jagunemine toimub jagunemiskava alusel. </w:t>
      </w:r>
    </w:p>
    <w:p w14:paraId="47B88663" w14:textId="4EC0A15B" w:rsidR="003A458B" w:rsidRDefault="00E53BAA" w:rsidP="005721BD">
      <w:pPr>
        <w:spacing w:before="120" w:after="240" w:line="288" w:lineRule="auto"/>
        <w:jc w:val="both"/>
        <w:rPr>
          <w:rFonts w:cstheme="minorHAnsi"/>
          <w:color w:val="000000"/>
          <w:lang w:val="et-EE" w:eastAsia="et-EE"/>
        </w:rPr>
      </w:pPr>
      <w:r>
        <w:rPr>
          <w:lang w:val="et-EE"/>
        </w:rPr>
        <w:t xml:space="preserve">Vastavalt </w:t>
      </w:r>
      <w:r w:rsidR="00AD4B44">
        <w:rPr>
          <w:lang w:val="et-EE"/>
        </w:rPr>
        <w:t>Kohaliku Omavalitsuse Korralduse Seaduse</w:t>
      </w:r>
      <w:r w:rsidR="008E33DB">
        <w:rPr>
          <w:lang w:val="et-EE"/>
        </w:rPr>
        <w:t>le</w:t>
      </w:r>
      <w:r w:rsidR="00AD4B44">
        <w:rPr>
          <w:lang w:val="et-EE"/>
        </w:rPr>
        <w:t xml:space="preserve"> (KOKS) </w:t>
      </w:r>
      <w:r w:rsidR="00AD4B44" w:rsidRPr="00AD4B44">
        <w:rPr>
          <w:rFonts w:cstheme="minorHAnsi"/>
          <w:color w:val="000000"/>
          <w:lang w:val="et-EE" w:eastAsia="et-EE"/>
        </w:rPr>
        <w:t xml:space="preserve">§22 lõige 25 ja §35 lõige 4 </w:t>
      </w:r>
      <w:r w:rsidR="008E33DB">
        <w:rPr>
          <w:rFonts w:cstheme="minorHAnsi"/>
          <w:color w:val="000000"/>
          <w:lang w:val="et-EE" w:eastAsia="et-EE"/>
        </w:rPr>
        <w:t>(</w:t>
      </w:r>
      <w:r w:rsidR="00AD4B44" w:rsidRPr="00AD4B44">
        <w:rPr>
          <w:rFonts w:cstheme="minorHAnsi"/>
          <w:color w:val="000000"/>
          <w:lang w:val="et-EE" w:eastAsia="et-EE"/>
        </w:rPr>
        <w:t>valla osalemise mittetulundusühingutes ja esindaja</w:t>
      </w:r>
      <w:r w:rsidR="008E33DB">
        <w:rPr>
          <w:rFonts w:cstheme="minorHAnsi"/>
          <w:color w:val="000000"/>
          <w:lang w:val="et-EE" w:eastAsia="et-EE"/>
        </w:rPr>
        <w:t>te määramise otsustab v</w:t>
      </w:r>
      <w:r w:rsidR="00AD4B44">
        <w:rPr>
          <w:rFonts w:cstheme="minorHAnsi"/>
          <w:color w:val="000000"/>
          <w:lang w:val="et-EE" w:eastAsia="et-EE"/>
        </w:rPr>
        <w:t>allavolikogu</w:t>
      </w:r>
      <w:r w:rsidR="008E33DB">
        <w:rPr>
          <w:rFonts w:cstheme="minorHAnsi"/>
          <w:color w:val="000000"/>
          <w:lang w:val="et-EE" w:eastAsia="et-EE"/>
        </w:rPr>
        <w:t xml:space="preserve">) </w:t>
      </w:r>
      <w:r w:rsidR="00AD4B44">
        <w:rPr>
          <w:rFonts w:cstheme="minorHAnsi"/>
          <w:color w:val="000000"/>
          <w:lang w:val="et-EE" w:eastAsia="et-EE"/>
        </w:rPr>
        <w:t xml:space="preserve">palume </w:t>
      </w:r>
      <w:r w:rsidR="008E33DB">
        <w:rPr>
          <w:rFonts w:cstheme="minorHAnsi"/>
          <w:color w:val="000000"/>
          <w:lang w:val="et-EE" w:eastAsia="et-EE"/>
        </w:rPr>
        <w:t xml:space="preserve">kiita heaks MTÜ jagunemine ja </w:t>
      </w:r>
      <w:r w:rsidR="00AD4B44">
        <w:rPr>
          <w:rFonts w:cstheme="minorHAnsi"/>
          <w:color w:val="000000"/>
          <w:lang w:val="et-EE" w:eastAsia="et-EE"/>
        </w:rPr>
        <w:t xml:space="preserve">otsustada </w:t>
      </w:r>
      <w:r w:rsidR="00516300">
        <w:rPr>
          <w:rFonts w:cstheme="minorHAnsi"/>
          <w:color w:val="000000"/>
          <w:lang w:val="et-EE" w:eastAsia="et-EE"/>
        </w:rPr>
        <w:t>Mulgi</w:t>
      </w:r>
      <w:r w:rsidR="008E33DB">
        <w:rPr>
          <w:rFonts w:cstheme="minorHAnsi"/>
          <w:color w:val="000000"/>
          <w:lang w:val="et-EE" w:eastAsia="et-EE"/>
        </w:rPr>
        <w:t xml:space="preserve"> </w:t>
      </w:r>
      <w:r w:rsidR="00AD4B44">
        <w:rPr>
          <w:rFonts w:cstheme="minorHAnsi"/>
          <w:color w:val="000000"/>
          <w:lang w:val="et-EE" w:eastAsia="et-EE"/>
        </w:rPr>
        <w:t xml:space="preserve">valla osalemine jagunevas MTÜ-s </w:t>
      </w:r>
      <w:r w:rsidR="008E33DB">
        <w:rPr>
          <w:rFonts w:cstheme="minorHAnsi"/>
          <w:color w:val="000000"/>
          <w:lang w:val="et-EE" w:eastAsia="et-EE"/>
        </w:rPr>
        <w:t>(</w:t>
      </w:r>
      <w:r w:rsidR="00AD4B44">
        <w:rPr>
          <w:rFonts w:cstheme="minorHAnsi"/>
          <w:color w:val="000000"/>
          <w:lang w:val="et-EE" w:eastAsia="et-EE"/>
        </w:rPr>
        <w:t>MTÜ Mulgi Elamuskeskus</w:t>
      </w:r>
      <w:r w:rsidR="008E33DB">
        <w:rPr>
          <w:rFonts w:cstheme="minorHAnsi"/>
          <w:color w:val="000000"/>
          <w:lang w:val="et-EE" w:eastAsia="et-EE"/>
        </w:rPr>
        <w:t>)</w:t>
      </w:r>
      <w:r w:rsidR="00AD4B44">
        <w:rPr>
          <w:rFonts w:cstheme="minorHAnsi"/>
          <w:color w:val="000000"/>
          <w:lang w:val="et-EE" w:eastAsia="et-EE"/>
        </w:rPr>
        <w:t xml:space="preserve"> ja omandavas MTÜ-s </w:t>
      </w:r>
      <w:r w:rsidR="008E33DB">
        <w:rPr>
          <w:rFonts w:cstheme="minorHAnsi"/>
          <w:color w:val="000000"/>
          <w:lang w:val="et-EE" w:eastAsia="et-EE"/>
        </w:rPr>
        <w:t>(</w:t>
      </w:r>
      <w:r w:rsidR="00AD4B44">
        <w:rPr>
          <w:rFonts w:cstheme="minorHAnsi"/>
          <w:color w:val="000000"/>
          <w:lang w:val="et-EE" w:eastAsia="et-EE"/>
        </w:rPr>
        <w:t>MTÜ Mulgi Kultuuri Instituut</w:t>
      </w:r>
      <w:r w:rsidR="008E33DB">
        <w:rPr>
          <w:rFonts w:cstheme="minorHAnsi"/>
          <w:color w:val="000000"/>
          <w:lang w:val="et-EE" w:eastAsia="et-EE"/>
        </w:rPr>
        <w:t>)</w:t>
      </w:r>
      <w:r w:rsidR="00AD4B44">
        <w:rPr>
          <w:rFonts w:cstheme="minorHAnsi"/>
          <w:color w:val="000000"/>
          <w:lang w:val="et-EE" w:eastAsia="et-EE"/>
        </w:rPr>
        <w:t xml:space="preserve"> ning </w:t>
      </w:r>
      <w:r w:rsidR="00CB181F">
        <w:rPr>
          <w:rFonts w:cstheme="minorHAnsi"/>
          <w:color w:val="000000"/>
          <w:lang w:val="et-EE" w:eastAsia="et-EE"/>
        </w:rPr>
        <w:t xml:space="preserve">palume </w:t>
      </w:r>
      <w:r w:rsidR="00516300">
        <w:rPr>
          <w:rFonts w:cstheme="minorHAnsi"/>
          <w:color w:val="000000"/>
          <w:lang w:val="et-EE" w:eastAsia="et-EE"/>
        </w:rPr>
        <w:t>Mulgi</w:t>
      </w:r>
      <w:r w:rsidR="00CB181F">
        <w:rPr>
          <w:rFonts w:cstheme="minorHAnsi"/>
          <w:color w:val="000000"/>
          <w:lang w:val="et-EE" w:eastAsia="et-EE"/>
        </w:rPr>
        <w:t xml:space="preserve"> </w:t>
      </w:r>
      <w:r w:rsidR="00230990">
        <w:rPr>
          <w:rFonts w:cstheme="minorHAnsi"/>
          <w:color w:val="000000"/>
          <w:lang w:val="et-EE" w:eastAsia="et-EE"/>
        </w:rPr>
        <w:t>V</w:t>
      </w:r>
      <w:r w:rsidR="00CB181F">
        <w:rPr>
          <w:rFonts w:cstheme="minorHAnsi"/>
          <w:color w:val="000000"/>
          <w:lang w:val="et-EE" w:eastAsia="et-EE"/>
        </w:rPr>
        <w:t>allavalitsusel kinnitada</w:t>
      </w:r>
      <w:r w:rsidR="00AD4B44">
        <w:rPr>
          <w:rFonts w:cstheme="minorHAnsi"/>
          <w:color w:val="000000"/>
          <w:lang w:val="et-EE" w:eastAsia="et-EE"/>
        </w:rPr>
        <w:t xml:space="preserve"> esindajad mõlemasse MTÜ-sse.</w:t>
      </w:r>
    </w:p>
    <w:p w14:paraId="4880DE43" w14:textId="317E7263" w:rsidR="00AD4B44" w:rsidRDefault="00AD4B44" w:rsidP="005721BD">
      <w:pPr>
        <w:spacing w:before="240" w:after="120" w:line="288" w:lineRule="auto"/>
        <w:contextualSpacing/>
        <w:jc w:val="both"/>
        <w:rPr>
          <w:rFonts w:cstheme="minorHAnsi"/>
          <w:color w:val="000000"/>
          <w:lang w:val="et-EE" w:eastAsia="et-EE"/>
        </w:rPr>
      </w:pPr>
      <w:r>
        <w:rPr>
          <w:rFonts w:cstheme="minorHAnsi"/>
          <w:color w:val="000000"/>
          <w:lang w:val="et-EE" w:eastAsia="et-EE"/>
        </w:rPr>
        <w:t>Lisa 1. MKI üldkoosoleku otsus</w:t>
      </w:r>
    </w:p>
    <w:p w14:paraId="5AF70353" w14:textId="2911AB0C" w:rsidR="00AD4B44" w:rsidRDefault="00AD4B44" w:rsidP="003A458B">
      <w:pPr>
        <w:spacing w:before="120" w:after="120" w:line="288" w:lineRule="auto"/>
        <w:contextualSpacing/>
        <w:jc w:val="both"/>
        <w:rPr>
          <w:rFonts w:cstheme="minorHAnsi"/>
          <w:color w:val="000000"/>
          <w:lang w:val="et-EE" w:eastAsia="et-EE"/>
        </w:rPr>
      </w:pPr>
      <w:r>
        <w:rPr>
          <w:rFonts w:cstheme="minorHAnsi"/>
          <w:color w:val="000000"/>
          <w:lang w:val="et-EE" w:eastAsia="et-EE"/>
        </w:rPr>
        <w:t>Lisa 2. Jagunemise ajakava</w:t>
      </w:r>
    </w:p>
    <w:p w14:paraId="25DBA355" w14:textId="5EA65DCB" w:rsidR="00AD4B44" w:rsidRDefault="00AD4B44" w:rsidP="003A458B">
      <w:pPr>
        <w:spacing w:before="120" w:after="120" w:line="288" w:lineRule="auto"/>
        <w:contextualSpacing/>
        <w:jc w:val="both"/>
        <w:rPr>
          <w:rFonts w:cstheme="minorHAnsi"/>
          <w:color w:val="000000"/>
          <w:lang w:val="et-EE" w:eastAsia="et-EE"/>
        </w:rPr>
      </w:pPr>
      <w:r>
        <w:rPr>
          <w:rFonts w:cstheme="minorHAnsi"/>
          <w:color w:val="000000"/>
          <w:lang w:val="et-EE" w:eastAsia="et-EE"/>
        </w:rPr>
        <w:t>Lisa 3. Jagunemiskava</w:t>
      </w:r>
    </w:p>
    <w:p w14:paraId="2F691DCC" w14:textId="0AC08A34" w:rsidR="005721BD" w:rsidRPr="00AD4B44" w:rsidRDefault="005721BD" w:rsidP="003A458B">
      <w:pPr>
        <w:spacing w:before="120" w:after="120" w:line="288" w:lineRule="auto"/>
        <w:contextualSpacing/>
        <w:jc w:val="both"/>
        <w:rPr>
          <w:lang w:val="et-EE"/>
        </w:rPr>
      </w:pPr>
      <w:r>
        <w:rPr>
          <w:rFonts w:cstheme="minorHAnsi"/>
          <w:color w:val="000000"/>
          <w:lang w:val="et-EE" w:eastAsia="et-EE"/>
        </w:rPr>
        <w:t>Lisa 4. MTÜ Mulgi Elamuskeskus põhikiri</w:t>
      </w:r>
    </w:p>
    <w:p w14:paraId="1E147918" w14:textId="546ED6F8" w:rsidR="00D50C12" w:rsidRDefault="00D50C12" w:rsidP="00D50C12">
      <w:pPr>
        <w:tabs>
          <w:tab w:val="left" w:pos="6521"/>
        </w:tabs>
        <w:spacing w:line="300" w:lineRule="atLeast"/>
        <w:rPr>
          <w:sz w:val="22"/>
          <w:szCs w:val="22"/>
          <w:lang w:val="et-EE"/>
        </w:rPr>
      </w:pPr>
    </w:p>
    <w:p w14:paraId="3B39C2FB" w14:textId="0084005A" w:rsidR="00976C26" w:rsidRPr="00976C26" w:rsidRDefault="00976C26" w:rsidP="00D50C12">
      <w:pPr>
        <w:tabs>
          <w:tab w:val="left" w:pos="6521"/>
        </w:tabs>
        <w:spacing w:line="300" w:lineRule="atLeast"/>
        <w:rPr>
          <w:i/>
          <w:iCs/>
          <w:color w:val="808080" w:themeColor="background1" w:themeShade="80"/>
          <w:lang w:val="et-EE"/>
        </w:rPr>
      </w:pPr>
      <w:r w:rsidRPr="00976C26">
        <w:rPr>
          <w:i/>
          <w:iCs/>
          <w:color w:val="808080" w:themeColor="background1" w:themeShade="80"/>
          <w:lang w:val="et-EE"/>
        </w:rPr>
        <w:t>/allkirjastatud digitaalselt/</w:t>
      </w:r>
    </w:p>
    <w:p w14:paraId="630E1DF6" w14:textId="77777777" w:rsidR="00976C26" w:rsidRDefault="00976C26" w:rsidP="00D50C12">
      <w:pPr>
        <w:tabs>
          <w:tab w:val="left" w:pos="6521"/>
        </w:tabs>
        <w:spacing w:line="300" w:lineRule="atLeast"/>
        <w:rPr>
          <w:sz w:val="22"/>
          <w:szCs w:val="22"/>
          <w:lang w:val="et-EE"/>
        </w:rPr>
      </w:pPr>
    </w:p>
    <w:p w14:paraId="127640BF" w14:textId="33385BB9" w:rsidR="007123CB" w:rsidRPr="00685DEA" w:rsidRDefault="00137ABB" w:rsidP="00C511C4">
      <w:pPr>
        <w:tabs>
          <w:tab w:val="left" w:pos="6521"/>
        </w:tabs>
        <w:spacing w:line="300" w:lineRule="atLeast"/>
        <w:rPr>
          <w:lang w:val="et-EE"/>
        </w:rPr>
      </w:pPr>
      <w:r>
        <w:rPr>
          <w:lang w:val="et-EE"/>
        </w:rPr>
        <w:t>Sille Roomets</w:t>
      </w:r>
    </w:p>
    <w:p w14:paraId="5D9EAD9C" w14:textId="0568F964" w:rsidR="00C511C4" w:rsidRDefault="00C511C4" w:rsidP="00C511C4">
      <w:pPr>
        <w:tabs>
          <w:tab w:val="left" w:pos="6521"/>
        </w:tabs>
        <w:spacing w:line="300" w:lineRule="atLeast"/>
        <w:rPr>
          <w:lang w:val="et-EE"/>
        </w:rPr>
      </w:pPr>
      <w:r w:rsidRPr="00685DEA">
        <w:rPr>
          <w:lang w:val="et-EE"/>
        </w:rPr>
        <w:t>juhat</w:t>
      </w:r>
      <w:r w:rsidR="007C551C">
        <w:rPr>
          <w:lang w:val="et-EE"/>
        </w:rPr>
        <w:t>use liige</w:t>
      </w:r>
    </w:p>
    <w:p w14:paraId="6B6EFADC" w14:textId="4451D382" w:rsidR="00564CE3" w:rsidRPr="003A458B" w:rsidRDefault="00C07708" w:rsidP="00550DA7">
      <w:pPr>
        <w:tabs>
          <w:tab w:val="left" w:pos="6521"/>
        </w:tabs>
        <w:spacing w:line="300" w:lineRule="atLeast"/>
        <w:rPr>
          <w:lang w:val="et-EE"/>
        </w:rPr>
      </w:pPr>
      <w:r>
        <w:rPr>
          <w:lang w:val="et-EE"/>
        </w:rPr>
        <w:t>MTÜ Mulgi Kultuuri Instituut</w:t>
      </w:r>
    </w:p>
    <w:sectPr w:rsidR="00564CE3" w:rsidRPr="003A458B" w:rsidSect="00583B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2E08" w14:textId="77777777" w:rsidR="00982DDF" w:rsidRDefault="00982DDF">
      <w:r>
        <w:separator/>
      </w:r>
    </w:p>
  </w:endnote>
  <w:endnote w:type="continuationSeparator" w:id="0">
    <w:p w14:paraId="2AEAB62F" w14:textId="77777777" w:rsidR="00982DDF" w:rsidRDefault="0098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C879" w14:textId="77777777" w:rsidR="00982DDF" w:rsidRDefault="00982DDF">
      <w:r>
        <w:separator/>
      </w:r>
    </w:p>
  </w:footnote>
  <w:footnote w:type="continuationSeparator" w:id="0">
    <w:p w14:paraId="62112CC6" w14:textId="77777777" w:rsidR="00982DDF" w:rsidRDefault="0098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379"/>
    <w:multiLevelType w:val="hybridMultilevel"/>
    <w:tmpl w:val="2EC8173A"/>
    <w:lvl w:ilvl="0" w:tplc="D4B02006">
      <w:start w:val="1"/>
      <w:numFmt w:val="decimal"/>
      <w:lvlText w:val="%1."/>
      <w:lvlJc w:val="left"/>
      <w:pPr>
        <w:tabs>
          <w:tab w:val="num" w:pos="132"/>
        </w:tabs>
        <w:ind w:left="113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35C1251"/>
    <w:multiLevelType w:val="multilevel"/>
    <w:tmpl w:val="1B3AD372"/>
    <w:lvl w:ilvl="0">
      <w:start w:val="1"/>
      <w:numFmt w:val="decimal"/>
      <w:lvlText w:val="%1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75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C78F3"/>
    <w:multiLevelType w:val="multilevel"/>
    <w:tmpl w:val="01068366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935B9"/>
    <w:multiLevelType w:val="hybridMultilevel"/>
    <w:tmpl w:val="58621E26"/>
    <w:lvl w:ilvl="0" w:tplc="ABF45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F96"/>
    <w:multiLevelType w:val="hybridMultilevel"/>
    <w:tmpl w:val="EC8422C4"/>
    <w:lvl w:ilvl="0" w:tplc="567C6434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04F87"/>
    <w:multiLevelType w:val="hybridMultilevel"/>
    <w:tmpl w:val="59E2C6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0509"/>
    <w:multiLevelType w:val="hybridMultilevel"/>
    <w:tmpl w:val="90CC6978"/>
    <w:lvl w:ilvl="0" w:tplc="91B8A75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15744BE"/>
    <w:multiLevelType w:val="multilevel"/>
    <w:tmpl w:val="4632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57054"/>
    <w:multiLevelType w:val="hybridMultilevel"/>
    <w:tmpl w:val="39CA6F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F09A4"/>
    <w:multiLevelType w:val="multilevel"/>
    <w:tmpl w:val="90349F1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40B5F"/>
    <w:multiLevelType w:val="hybridMultilevel"/>
    <w:tmpl w:val="F418FB2A"/>
    <w:lvl w:ilvl="0" w:tplc="57DAD57E">
      <w:start w:val="28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3044DDB"/>
    <w:multiLevelType w:val="multilevel"/>
    <w:tmpl w:val="FF0E79C4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8A6D4A"/>
    <w:multiLevelType w:val="hybridMultilevel"/>
    <w:tmpl w:val="051EC2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83DBB"/>
    <w:multiLevelType w:val="hybridMultilevel"/>
    <w:tmpl w:val="FA16CC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5"/>
    <w:lvlOverride w:ilvl="0">
      <w:lvl w:ilvl="0" w:tplc="567C6434">
        <w:start w:val="1"/>
        <w:numFmt w:val="decimal"/>
        <w:lvlText w:val="%1."/>
        <w:lvlJc w:val="left"/>
        <w:pPr>
          <w:tabs>
            <w:tab w:val="num" w:pos="851"/>
          </w:tabs>
          <w:ind w:left="284" w:hanging="284"/>
        </w:pPr>
        <w:rPr>
          <w:rFonts w:hint="default"/>
        </w:rPr>
      </w:lvl>
    </w:lvlOverride>
    <w:lvlOverride w:ilvl="1">
      <w:lvl w:ilvl="1" w:tplc="042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6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45"/>
    <w:rsid w:val="00006516"/>
    <w:rsid w:val="00006E13"/>
    <w:rsid w:val="00010E1D"/>
    <w:rsid w:val="00021676"/>
    <w:rsid w:val="000F78C4"/>
    <w:rsid w:val="00111FEB"/>
    <w:rsid w:val="00112834"/>
    <w:rsid w:val="0011368A"/>
    <w:rsid w:val="00117FA0"/>
    <w:rsid w:val="001244A8"/>
    <w:rsid w:val="00125960"/>
    <w:rsid w:val="001360D5"/>
    <w:rsid w:val="00137ABB"/>
    <w:rsid w:val="001421CF"/>
    <w:rsid w:val="0018481E"/>
    <w:rsid w:val="00195524"/>
    <w:rsid w:val="001A3332"/>
    <w:rsid w:val="001A335C"/>
    <w:rsid w:val="001C646C"/>
    <w:rsid w:val="001E64D2"/>
    <w:rsid w:val="001F1FDC"/>
    <w:rsid w:val="00205815"/>
    <w:rsid w:val="00230990"/>
    <w:rsid w:val="00232657"/>
    <w:rsid w:val="00266D7A"/>
    <w:rsid w:val="002B7244"/>
    <w:rsid w:val="002D1668"/>
    <w:rsid w:val="002E0EFF"/>
    <w:rsid w:val="00304964"/>
    <w:rsid w:val="00311D65"/>
    <w:rsid w:val="00313A38"/>
    <w:rsid w:val="0031429F"/>
    <w:rsid w:val="00317424"/>
    <w:rsid w:val="00326ACA"/>
    <w:rsid w:val="00340410"/>
    <w:rsid w:val="0034326F"/>
    <w:rsid w:val="003501A4"/>
    <w:rsid w:val="00365564"/>
    <w:rsid w:val="00380CCD"/>
    <w:rsid w:val="003872AE"/>
    <w:rsid w:val="003A458B"/>
    <w:rsid w:val="003C21F1"/>
    <w:rsid w:val="003C520A"/>
    <w:rsid w:val="003C60A7"/>
    <w:rsid w:val="003C674C"/>
    <w:rsid w:val="003D2433"/>
    <w:rsid w:val="003D468B"/>
    <w:rsid w:val="00405802"/>
    <w:rsid w:val="00437A16"/>
    <w:rsid w:val="00441093"/>
    <w:rsid w:val="0045126B"/>
    <w:rsid w:val="00452238"/>
    <w:rsid w:val="00454521"/>
    <w:rsid w:val="00475D5A"/>
    <w:rsid w:val="004D5487"/>
    <w:rsid w:val="004E4AEC"/>
    <w:rsid w:val="004F5228"/>
    <w:rsid w:val="00516300"/>
    <w:rsid w:val="00517E45"/>
    <w:rsid w:val="00524A47"/>
    <w:rsid w:val="00525D17"/>
    <w:rsid w:val="00535464"/>
    <w:rsid w:val="0054168B"/>
    <w:rsid w:val="00550DA7"/>
    <w:rsid w:val="00551623"/>
    <w:rsid w:val="005550EA"/>
    <w:rsid w:val="005635F8"/>
    <w:rsid w:val="00564CE3"/>
    <w:rsid w:val="005721BD"/>
    <w:rsid w:val="00583BFC"/>
    <w:rsid w:val="005B101A"/>
    <w:rsid w:val="005C6D70"/>
    <w:rsid w:val="005D0DF3"/>
    <w:rsid w:val="005D33EF"/>
    <w:rsid w:val="005E209D"/>
    <w:rsid w:val="005E5DBD"/>
    <w:rsid w:val="005F6C4B"/>
    <w:rsid w:val="00617885"/>
    <w:rsid w:val="00621E2F"/>
    <w:rsid w:val="006253BA"/>
    <w:rsid w:val="006356F2"/>
    <w:rsid w:val="0064307C"/>
    <w:rsid w:val="00647AD7"/>
    <w:rsid w:val="00654FA6"/>
    <w:rsid w:val="00661FEC"/>
    <w:rsid w:val="0066713F"/>
    <w:rsid w:val="00685DEA"/>
    <w:rsid w:val="006C1A3B"/>
    <w:rsid w:val="006C56BC"/>
    <w:rsid w:val="006D20B4"/>
    <w:rsid w:val="006F3281"/>
    <w:rsid w:val="00703643"/>
    <w:rsid w:val="007123CB"/>
    <w:rsid w:val="007225CD"/>
    <w:rsid w:val="00726A7D"/>
    <w:rsid w:val="00727836"/>
    <w:rsid w:val="0073111F"/>
    <w:rsid w:val="00736387"/>
    <w:rsid w:val="00737C76"/>
    <w:rsid w:val="00753675"/>
    <w:rsid w:val="00756C55"/>
    <w:rsid w:val="00765480"/>
    <w:rsid w:val="00781928"/>
    <w:rsid w:val="00781F8C"/>
    <w:rsid w:val="007952BC"/>
    <w:rsid w:val="007C551C"/>
    <w:rsid w:val="00812647"/>
    <w:rsid w:val="00814637"/>
    <w:rsid w:val="00840566"/>
    <w:rsid w:val="00856138"/>
    <w:rsid w:val="00872694"/>
    <w:rsid w:val="00886B47"/>
    <w:rsid w:val="00891351"/>
    <w:rsid w:val="00897C04"/>
    <w:rsid w:val="008D74F2"/>
    <w:rsid w:val="008E33DB"/>
    <w:rsid w:val="008E4BA3"/>
    <w:rsid w:val="008F31A4"/>
    <w:rsid w:val="009357FA"/>
    <w:rsid w:val="0094269A"/>
    <w:rsid w:val="009428C9"/>
    <w:rsid w:val="009452D1"/>
    <w:rsid w:val="00951153"/>
    <w:rsid w:val="00955044"/>
    <w:rsid w:val="00957592"/>
    <w:rsid w:val="00967FDD"/>
    <w:rsid w:val="00974AE2"/>
    <w:rsid w:val="00976C26"/>
    <w:rsid w:val="00982DDF"/>
    <w:rsid w:val="009933D5"/>
    <w:rsid w:val="00995523"/>
    <w:rsid w:val="009A49A5"/>
    <w:rsid w:val="009F1E62"/>
    <w:rsid w:val="009F54AF"/>
    <w:rsid w:val="00A029A5"/>
    <w:rsid w:val="00A11D12"/>
    <w:rsid w:val="00A13C85"/>
    <w:rsid w:val="00A2518A"/>
    <w:rsid w:val="00A31E15"/>
    <w:rsid w:val="00A325B8"/>
    <w:rsid w:val="00A44A6D"/>
    <w:rsid w:val="00A709FB"/>
    <w:rsid w:val="00A7440B"/>
    <w:rsid w:val="00A92C5E"/>
    <w:rsid w:val="00AB3BB1"/>
    <w:rsid w:val="00AB3E5D"/>
    <w:rsid w:val="00AB589A"/>
    <w:rsid w:val="00AC0BD3"/>
    <w:rsid w:val="00AD4B44"/>
    <w:rsid w:val="00AF2DA2"/>
    <w:rsid w:val="00B1165F"/>
    <w:rsid w:val="00B3041F"/>
    <w:rsid w:val="00B41ACA"/>
    <w:rsid w:val="00B42BE8"/>
    <w:rsid w:val="00B44001"/>
    <w:rsid w:val="00B60069"/>
    <w:rsid w:val="00B65864"/>
    <w:rsid w:val="00B857C5"/>
    <w:rsid w:val="00B94C15"/>
    <w:rsid w:val="00BA3E15"/>
    <w:rsid w:val="00BB2B87"/>
    <w:rsid w:val="00BB2FCB"/>
    <w:rsid w:val="00BB4458"/>
    <w:rsid w:val="00BB66E5"/>
    <w:rsid w:val="00BC45F1"/>
    <w:rsid w:val="00BC6974"/>
    <w:rsid w:val="00BD491B"/>
    <w:rsid w:val="00BE0418"/>
    <w:rsid w:val="00C008C7"/>
    <w:rsid w:val="00C032A2"/>
    <w:rsid w:val="00C07708"/>
    <w:rsid w:val="00C13B20"/>
    <w:rsid w:val="00C150BF"/>
    <w:rsid w:val="00C206A2"/>
    <w:rsid w:val="00C40D94"/>
    <w:rsid w:val="00C412AD"/>
    <w:rsid w:val="00C511C4"/>
    <w:rsid w:val="00C6276D"/>
    <w:rsid w:val="00C63D44"/>
    <w:rsid w:val="00C64D89"/>
    <w:rsid w:val="00C665DF"/>
    <w:rsid w:val="00C762EE"/>
    <w:rsid w:val="00C92A4D"/>
    <w:rsid w:val="00CA4779"/>
    <w:rsid w:val="00CB181F"/>
    <w:rsid w:val="00CC1F60"/>
    <w:rsid w:val="00CF2FD2"/>
    <w:rsid w:val="00D158FD"/>
    <w:rsid w:val="00D168FC"/>
    <w:rsid w:val="00D21B8B"/>
    <w:rsid w:val="00D50C12"/>
    <w:rsid w:val="00D633A4"/>
    <w:rsid w:val="00D94477"/>
    <w:rsid w:val="00DA0F8E"/>
    <w:rsid w:val="00DC2BE1"/>
    <w:rsid w:val="00DD2120"/>
    <w:rsid w:val="00DD3C63"/>
    <w:rsid w:val="00DD41EA"/>
    <w:rsid w:val="00DE2842"/>
    <w:rsid w:val="00E03953"/>
    <w:rsid w:val="00E10982"/>
    <w:rsid w:val="00E3354F"/>
    <w:rsid w:val="00E50207"/>
    <w:rsid w:val="00E53BAA"/>
    <w:rsid w:val="00E75603"/>
    <w:rsid w:val="00E7568A"/>
    <w:rsid w:val="00E7782C"/>
    <w:rsid w:val="00E80E9E"/>
    <w:rsid w:val="00E91E57"/>
    <w:rsid w:val="00EC76F7"/>
    <w:rsid w:val="00EE1CBA"/>
    <w:rsid w:val="00EF61AB"/>
    <w:rsid w:val="00F27AE1"/>
    <w:rsid w:val="00F3354A"/>
    <w:rsid w:val="00F33EEA"/>
    <w:rsid w:val="00F35307"/>
    <w:rsid w:val="00F41558"/>
    <w:rsid w:val="00F5773F"/>
    <w:rsid w:val="00F63C33"/>
    <w:rsid w:val="00F955C1"/>
    <w:rsid w:val="00FB5302"/>
    <w:rsid w:val="00FB7A54"/>
    <w:rsid w:val="00FD1595"/>
    <w:rsid w:val="00FE4F94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7D89"/>
  <w15:chartTrackingRefBased/>
  <w15:docId w15:val="{5CE1E5A8-3217-442C-830B-447A1ED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szCs w:val="20"/>
      <w:lang w:val="et-EE"/>
    </w:rPr>
  </w:style>
  <w:style w:type="paragraph" w:customStyle="1" w:styleId="Pea">
    <w:name w:val="Pea"/>
    <w:basedOn w:val="Kehateks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Loendilik">
    <w:name w:val="List Paragraph"/>
    <w:basedOn w:val="Normaallaad"/>
    <w:uiPriority w:val="34"/>
    <w:qFormat/>
    <w:rsid w:val="00137ABB"/>
    <w:pPr>
      <w:ind w:left="720"/>
      <w:contextualSpacing/>
    </w:pPr>
  </w:style>
  <w:style w:type="character" w:styleId="Hperlink">
    <w:name w:val="Hyperlink"/>
    <w:basedOn w:val="Liguvaikefont"/>
    <w:rsid w:val="0045126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5126B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DE2842"/>
    <w:pPr>
      <w:spacing w:before="100" w:beforeAutospacing="1" w:after="100" w:afterAutospacing="1"/>
    </w:pPr>
    <w:rPr>
      <w:lang w:val="et-EE" w:eastAsia="et-EE"/>
    </w:rPr>
  </w:style>
  <w:style w:type="paragraph" w:customStyle="1" w:styleId="Default">
    <w:name w:val="Default"/>
    <w:rsid w:val="00117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7066-C0AF-44D6-8A1B-6CFFFB5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KK_vastutav, volitatav, komisjon</vt:lpstr>
      <vt:lpstr>KK_vastutav, volitatav, komisjon</vt:lpstr>
    </vt:vector>
  </TitlesOfParts>
  <Company>BCM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KK_vastutav, volitatav, komisjon</dc:title>
  <dc:subject>avatud riigihange</dc:subject>
  <dc:creator>Margus Jaago</dc:creator>
  <cp:keywords/>
  <dc:description/>
  <cp:lastModifiedBy>Inge Dobrus</cp:lastModifiedBy>
  <cp:revision>2</cp:revision>
  <cp:lastPrinted>2020-09-09T11:03:00Z</cp:lastPrinted>
  <dcterms:created xsi:type="dcterms:W3CDTF">2020-09-18T09:22:00Z</dcterms:created>
  <dcterms:modified xsi:type="dcterms:W3CDTF">2020-09-18T09:22:00Z</dcterms:modified>
</cp:coreProperties>
</file>