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47" w:rsidRDefault="00B72647" w:rsidP="00B72647">
      <w:pPr>
        <w:jc w:val="both"/>
        <w:rPr>
          <w:noProof/>
        </w:rPr>
      </w:pPr>
    </w:p>
    <w:p w:rsidR="00B72647" w:rsidRDefault="00B72647" w:rsidP="00B72647">
      <w:pPr>
        <w:jc w:val="both"/>
        <w:rPr>
          <w:noProof/>
        </w:rPr>
      </w:pPr>
      <w:r>
        <w:rPr>
          <w:noProof/>
        </w:rPr>
        <w:t>Seletuskiri</w:t>
      </w:r>
      <w:bookmarkStart w:id="0" w:name="_GoBack"/>
      <w:bookmarkEnd w:id="0"/>
    </w:p>
    <w:p w:rsidR="00B72647" w:rsidRPr="00484478" w:rsidRDefault="00B72647" w:rsidP="00B72647">
      <w:pPr>
        <w:jc w:val="both"/>
        <w:rPr>
          <w:b/>
          <w:sz w:val="28"/>
          <w:szCs w:val="28"/>
        </w:rPr>
      </w:pPr>
      <w:r>
        <w:rPr>
          <w:noProof/>
        </w:rPr>
        <w:t>27. jaanuar 2009. a</w:t>
      </w:r>
      <w:r>
        <w:t xml:space="preserve"> sõlmis Karksi Vallavalitsus ja Eesti Evangeelse Luterliku Kiriku  Karksi Peetri Kogudus avaliku kasutamise eelkokkulepe (lepingu nr 14-1.1/13). Septembri kuu lõpus esitasime </w:t>
      </w:r>
      <w:r w:rsidRPr="00484478">
        <w:rPr>
          <w:bCs/>
        </w:rPr>
        <w:t>Mälestise ja muinsuskaitsealal asuva ehitise omanikule või valdajale riigieelarvest toetuse andmise</w:t>
      </w:r>
      <w:r>
        <w:rPr>
          <w:bCs/>
        </w:rPr>
        <w:t xml:space="preserve"> taotlusvooru taotluse, </w:t>
      </w:r>
      <w:r>
        <w:t xml:space="preserve">eesmärgiga konserveerida Karksi ordulinnuse ohtlikuks muutunud (lahtised kivid) ning </w:t>
      </w:r>
      <w:proofErr w:type="spellStart"/>
      <w:r>
        <w:t>avariilises</w:t>
      </w:r>
      <w:proofErr w:type="spellEnd"/>
      <w:r>
        <w:t xml:space="preserve"> seisukorras väravatorn. Lepingu tähtaeg saab läbi 17.märtsil 2020 aastal.</w:t>
      </w:r>
    </w:p>
    <w:p w:rsidR="00B72647" w:rsidRPr="002F4733" w:rsidRDefault="00B72647" w:rsidP="00B72647">
      <w:pPr>
        <w:jc w:val="both"/>
        <w:rPr>
          <w:color w:val="171717"/>
          <w:shd w:val="clear" w:color="auto" w:fill="FFFFFF"/>
        </w:rPr>
      </w:pPr>
      <w:r w:rsidRPr="002F4733">
        <w:rPr>
          <w:color w:val="171717"/>
          <w:shd w:val="clear" w:color="auto" w:fill="FFFFFF"/>
        </w:rPr>
        <w:t>Seoses sellega on vajalik sõlmida uus</w:t>
      </w:r>
      <w:r>
        <w:rPr>
          <w:color w:val="171717"/>
          <w:shd w:val="clear" w:color="auto" w:fill="FFFFFF"/>
        </w:rPr>
        <w:t xml:space="preserve"> </w:t>
      </w:r>
      <w:r w:rsidRPr="002F4733">
        <w:rPr>
          <w:color w:val="171717"/>
          <w:shd w:val="clear" w:color="auto" w:fill="FFFFFF"/>
        </w:rPr>
        <w:t>avaliku kasutamise leping</w:t>
      </w:r>
      <w:r>
        <w:rPr>
          <w:color w:val="171717"/>
          <w:shd w:val="clear" w:color="auto" w:fill="FFFFFF"/>
        </w:rPr>
        <w:t xml:space="preserve"> järgmiseks 10 aastaks</w:t>
      </w:r>
      <w:r w:rsidRPr="002F4733">
        <w:rPr>
          <w:color w:val="171717"/>
          <w:shd w:val="clear" w:color="auto" w:fill="FFFFFF"/>
        </w:rPr>
        <w:t xml:space="preserve">. Peale lepingu sõlmimist </w:t>
      </w:r>
      <w:r>
        <w:rPr>
          <w:color w:val="171717"/>
          <w:shd w:val="clear" w:color="auto" w:fill="FFFFFF"/>
        </w:rPr>
        <w:t>peame saatma</w:t>
      </w:r>
      <w:r w:rsidRPr="002F4733">
        <w:rPr>
          <w:color w:val="171717"/>
          <w:shd w:val="clear" w:color="auto" w:fill="FFFFFF"/>
        </w:rPr>
        <w:t xml:space="preserve"> Muinsuskaitseametile. Lepingus pea</w:t>
      </w:r>
      <w:r>
        <w:rPr>
          <w:color w:val="171717"/>
          <w:shd w:val="clear" w:color="auto" w:fill="FFFFFF"/>
        </w:rPr>
        <w:t>b</w:t>
      </w:r>
      <w:r w:rsidRPr="002F4733">
        <w:rPr>
          <w:color w:val="171717"/>
          <w:shd w:val="clear" w:color="auto" w:fill="FFFFFF"/>
        </w:rPr>
        <w:t xml:space="preserve"> kindlasti olema välja toodud punkt:</w:t>
      </w:r>
    </w:p>
    <w:p w:rsidR="00B72647" w:rsidRPr="002F4733" w:rsidRDefault="00B72647" w:rsidP="00B72647">
      <w:pPr>
        <w:jc w:val="both"/>
      </w:pPr>
      <w:r w:rsidRPr="002F4733">
        <w:rPr>
          <w:color w:val="171717"/>
          <w:shd w:val="clear" w:color="auto" w:fill="FFFFFF"/>
        </w:rPr>
        <w:t>Ordulinnuse varemete arendamine ja toetuste taotlemine.</w:t>
      </w:r>
    </w:p>
    <w:p w:rsidR="00B72647" w:rsidRDefault="00B72647" w:rsidP="00B72647">
      <w:pPr>
        <w:jc w:val="both"/>
        <w:rPr>
          <w:color w:val="FF0000"/>
        </w:rPr>
      </w:pPr>
    </w:p>
    <w:p w:rsidR="00B72647" w:rsidRPr="002F4733" w:rsidRDefault="00B72647" w:rsidP="00B72647">
      <w:pPr>
        <w:jc w:val="both"/>
        <w:rPr>
          <w:i/>
          <w:iCs/>
          <w:u w:val="single"/>
        </w:rPr>
      </w:pPr>
      <w:r w:rsidRPr="002F4733">
        <w:rPr>
          <w:i/>
          <w:iCs/>
          <w:u w:val="single"/>
        </w:rPr>
        <w:t>Väljavõte avaliku kasutamise lepingust:</w:t>
      </w:r>
    </w:p>
    <w:p w:rsidR="00B72647" w:rsidRDefault="00B72647" w:rsidP="00B72647">
      <w:pPr>
        <w:jc w:val="both"/>
        <w:rPr>
          <w:i/>
          <w:iCs/>
        </w:rPr>
      </w:pPr>
      <w:r w:rsidRPr="002F4733">
        <w:rPr>
          <w:i/>
          <w:iCs/>
        </w:rPr>
        <w:t xml:space="preserve">EELK Karksi Peetri Kogudus annab Karksi vallale avalikuks kasutamiseks maa-ala koos kinnistul asuvate hoonete ja rajatistega asukohaga  Karksi-Nuia, Karksi vald, Kiriku I kinnistu, </w:t>
      </w:r>
      <w:r w:rsidRPr="002F4733">
        <w:rPr>
          <w:i/>
          <w:iCs/>
          <w:lang w:eastAsia="et-EE"/>
        </w:rPr>
        <w:t xml:space="preserve">(registreerimise nr 2222939 katastritunnusega (28701 : 002 : 1092) </w:t>
      </w:r>
      <w:r w:rsidRPr="002F4733">
        <w:rPr>
          <w:i/>
          <w:iCs/>
        </w:rPr>
        <w:t xml:space="preserve">suurusega  6,53 ha (edaspidi nimetatud Kiriku I) vabaaja ja kultuuriürituste korraldamiseks ja läbiviimiseks. Leping jõustub selle sõlmimise kuupäevast ja kehtib tähtajalisena kuni  </w:t>
      </w:r>
      <w:r>
        <w:rPr>
          <w:i/>
          <w:iCs/>
        </w:rPr>
        <w:t>17</w:t>
      </w:r>
      <w:r w:rsidRPr="002F4733">
        <w:rPr>
          <w:i/>
          <w:iCs/>
        </w:rPr>
        <w:t xml:space="preserve">. </w:t>
      </w:r>
      <w:r>
        <w:rPr>
          <w:i/>
          <w:iCs/>
        </w:rPr>
        <w:t>märtsin</w:t>
      </w:r>
      <w:r w:rsidRPr="002F4733">
        <w:rPr>
          <w:i/>
          <w:iCs/>
        </w:rPr>
        <w:t>i 202</w:t>
      </w:r>
      <w:r>
        <w:rPr>
          <w:i/>
          <w:iCs/>
        </w:rPr>
        <w:t>0</w:t>
      </w:r>
      <w:r w:rsidRPr="002F4733">
        <w:rPr>
          <w:i/>
          <w:iCs/>
        </w:rPr>
        <w:t>. a.</w:t>
      </w:r>
    </w:p>
    <w:p w:rsidR="00B72647" w:rsidRPr="002F4733" w:rsidRDefault="00B72647" w:rsidP="00B72647">
      <w:pPr>
        <w:jc w:val="both"/>
        <w:rPr>
          <w:i/>
          <w:iCs/>
        </w:rPr>
      </w:pPr>
    </w:p>
    <w:p w:rsidR="00B72647" w:rsidRPr="001B58D8" w:rsidRDefault="00B72647" w:rsidP="00B72647">
      <w:pPr>
        <w:pStyle w:val="Kehatekst"/>
        <w:rPr>
          <w:bCs w:val="0"/>
        </w:rPr>
      </w:pPr>
    </w:p>
    <w:p w:rsidR="003C52CB" w:rsidRDefault="003C52CB"/>
    <w:sectPr w:rsidR="003C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47"/>
    <w:rsid w:val="00041DF1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B72647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BB5E"/>
  <w15:chartTrackingRefBased/>
  <w15:docId w15:val="{4E6536B4-5B2B-4BBA-B93C-D27A626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72647"/>
    <w:pPr>
      <w:spacing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unhideWhenUsed/>
    <w:rsid w:val="00B72647"/>
    <w:pPr>
      <w:spacing w:line="240" w:lineRule="auto"/>
    </w:pPr>
    <w:rPr>
      <w:b/>
      <w:bCs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B726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2020-01-08T14:41:00Z</dcterms:created>
  <dcterms:modified xsi:type="dcterms:W3CDTF">2020-01-08T15:01:00Z</dcterms:modified>
</cp:coreProperties>
</file>