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4C8" w:rsidRDefault="00D378F0">
      <w:r>
        <w:t>Mulgi Vallavolikogule.</w:t>
      </w:r>
    </w:p>
    <w:p w:rsidR="00D378F0" w:rsidRDefault="00D378F0">
      <w:r>
        <w:t>Loa andmine laenu andmiseks SA Abja Haiglale.</w:t>
      </w:r>
    </w:p>
    <w:p w:rsidR="00D378F0" w:rsidRDefault="00D378F0"/>
    <w:p w:rsidR="00D378F0" w:rsidRDefault="00D378F0">
      <w:r>
        <w:t xml:space="preserve">SA Abja Haigla on asutatud 29.04.2002.a kohalikele elanikele tervishoiu teenuste osutamiseks. Haiglal on kaks osakonda. Iseseisev statsionaarne </w:t>
      </w:r>
      <w:proofErr w:type="spellStart"/>
      <w:r>
        <w:t>õendusabi</w:t>
      </w:r>
      <w:proofErr w:type="spellEnd"/>
      <w:r>
        <w:t xml:space="preserve"> – 15 voodikohta statsionaaris </w:t>
      </w:r>
      <w:r w:rsidR="002272EC">
        <w:t xml:space="preserve">ööpäevaringselt osutatavad </w:t>
      </w:r>
      <w:proofErr w:type="spellStart"/>
      <w:r w:rsidR="002272EC">
        <w:t>õendusabi</w:t>
      </w:r>
      <w:proofErr w:type="spellEnd"/>
      <w:r w:rsidR="002272EC">
        <w:t xml:space="preserve"> teenused, mida osutatakse  kroonilist haigust põdeva, ägeda haiguse paranemisperioodis oleva või piiratud funktsionaalse võimekusega patsiendi raviks. Statsionaarse </w:t>
      </w:r>
      <w:proofErr w:type="spellStart"/>
      <w:r w:rsidR="002272EC">
        <w:t>õendusabi</w:t>
      </w:r>
      <w:proofErr w:type="spellEnd"/>
      <w:r w:rsidR="002272EC">
        <w:t xml:space="preserve"> teenuste eest tasub Eesti Haigekassa vastavalt hinnakirjale, millele lisandub patsiendi poolt voodipäeva tasu.</w:t>
      </w:r>
    </w:p>
    <w:p w:rsidR="002272EC" w:rsidRDefault="002272EC">
      <w:r>
        <w:t xml:space="preserve">Tasuline hoolekande teenus 40 voodikohta ööpäevaringseks </w:t>
      </w:r>
      <w:proofErr w:type="spellStart"/>
      <w:r>
        <w:t>üldhooldusteenuseks</w:t>
      </w:r>
      <w:proofErr w:type="spellEnd"/>
      <w:r>
        <w:t xml:space="preserve"> eakatele ja </w:t>
      </w:r>
      <w:bookmarkStart w:id="0" w:name="_GoBack"/>
      <w:bookmarkEnd w:id="0"/>
      <w:r>
        <w:t xml:space="preserve">puuetega inimestele turvalise ja inimväärse elu </w:t>
      </w:r>
      <w:r w:rsidR="00E8711C">
        <w:t>toetamiseks, soodustamiseks ja säilitamiseks niipalju kui võimalik.</w:t>
      </w:r>
    </w:p>
    <w:p w:rsidR="00E8711C" w:rsidRDefault="00E8711C">
      <w:r>
        <w:t>Seisuga 31.12.2018 ületasid SA Abja Haigla lühiajalised kohustused käibevara 138974,61 euro võrra ning omakapital moodustas 46029.73 eurot.</w:t>
      </w:r>
    </w:p>
    <w:p w:rsidR="00E8711C" w:rsidRDefault="00E8711C">
      <w:r>
        <w:t>Praeguse seisuga ei ole SA Abja Haig</w:t>
      </w:r>
      <w:r w:rsidR="00E9796D">
        <w:t>lal</w:t>
      </w:r>
      <w:r>
        <w:t xml:space="preserve"> rahalisi vahendeid majanduskulude, töötasude, riigimaksete ja ka töötajatele lõpparvete maksmiseks. Tegevuse jätkamiseks on vajalik vallapoolne finantsabi.</w:t>
      </w:r>
    </w:p>
    <w:p w:rsidR="00E8711C" w:rsidRPr="008940FA" w:rsidRDefault="00E8711C" w:rsidP="008940FA">
      <w:pPr>
        <w:pStyle w:val="Pealkiri3"/>
        <w:shd w:val="clear" w:color="auto" w:fill="FFFFFF"/>
        <w:spacing w:before="0" w:beforeAutospacing="0" w:after="0" w:afterAutospacing="0"/>
        <w:rPr>
          <w:rFonts w:asciiTheme="minorHAnsi" w:hAnsiTheme="minorHAnsi" w:cstheme="minorHAnsi"/>
          <w:b w:val="0"/>
          <w:color w:val="000000"/>
          <w:sz w:val="22"/>
          <w:szCs w:val="22"/>
        </w:rPr>
      </w:pPr>
      <w:r w:rsidRPr="008940FA">
        <w:rPr>
          <w:rFonts w:asciiTheme="minorHAnsi" w:hAnsiTheme="minorHAnsi" w:cstheme="minorHAnsi"/>
          <w:b w:val="0"/>
          <w:sz w:val="22"/>
          <w:szCs w:val="22"/>
        </w:rPr>
        <w:t xml:space="preserve">Vastavalt KOF-sile   </w:t>
      </w:r>
      <w:r w:rsidR="00D10248" w:rsidRPr="008940FA">
        <w:rPr>
          <w:rFonts w:asciiTheme="minorHAnsi" w:hAnsiTheme="minorHAnsi" w:cstheme="minorHAnsi"/>
          <w:b w:val="0"/>
          <w:color w:val="000000"/>
          <w:sz w:val="22"/>
          <w:szCs w:val="22"/>
          <w:bdr w:val="none" w:sz="0" w:space="0" w:color="auto" w:frame="1"/>
        </w:rPr>
        <w:t>§</w:t>
      </w:r>
      <w:r w:rsidRPr="008940FA">
        <w:rPr>
          <w:rFonts w:asciiTheme="minorHAnsi" w:hAnsiTheme="minorHAnsi" w:cstheme="minorHAnsi"/>
          <w:b w:val="0"/>
          <w:sz w:val="22"/>
          <w:szCs w:val="22"/>
        </w:rPr>
        <w:t xml:space="preserve">37  Muudele varadele esitatavad nõuded lg 21 kohaliku omavalitsuse </w:t>
      </w:r>
      <w:r w:rsidR="00CF77E7" w:rsidRPr="008940FA">
        <w:rPr>
          <w:rFonts w:asciiTheme="minorHAnsi" w:hAnsiTheme="minorHAnsi" w:cstheme="minorHAnsi"/>
          <w:b w:val="0"/>
          <w:sz w:val="22"/>
          <w:szCs w:val="22"/>
        </w:rPr>
        <w:t>ü</w:t>
      </w:r>
      <w:r w:rsidRPr="008940FA">
        <w:rPr>
          <w:rFonts w:asciiTheme="minorHAnsi" w:hAnsiTheme="minorHAnsi" w:cstheme="minorHAnsi"/>
          <w:b w:val="0"/>
          <w:sz w:val="22"/>
          <w:szCs w:val="22"/>
        </w:rPr>
        <w:t xml:space="preserve">ksus </w:t>
      </w:r>
      <w:r w:rsidR="00CF77E7" w:rsidRPr="008940FA">
        <w:rPr>
          <w:rFonts w:asciiTheme="minorHAnsi" w:hAnsiTheme="minorHAnsi" w:cstheme="minorHAnsi"/>
          <w:b w:val="0"/>
          <w:sz w:val="22"/>
          <w:szCs w:val="22"/>
        </w:rPr>
        <w:t>võib temast viimasel kolmel aastal sõltunud ja eelarve aastal üksusele rahavoogude juhtimise eesmärgil anda laenu tingimusel, et laen makstakse eelarveaasta lõpuks tagasi. Volikogu võib otsustada laenu andmise iga üksikjuhu puhul eraldi või kehtestada valla- või linnavalitsusele eelarve aastaks piirmäära, milleni võib antavate laenude kogusumma ulatuda.</w:t>
      </w:r>
    </w:p>
    <w:p w:rsidR="00CF77E7" w:rsidRDefault="00CF77E7">
      <w:r>
        <w:t xml:space="preserve">SA Abja Haigla nõukogu teeb Mulgi Vallavolikogule ettepaneku sihtasutusele tegevuse jätkamiseks anda </w:t>
      </w:r>
      <w:r w:rsidR="00C81712">
        <w:t>tagatiseta ja intressivaba laenu 60 000 euro suuruses</w:t>
      </w:r>
      <w:r w:rsidR="00E9796D">
        <w:t xml:space="preserve"> tagastamistähtajaga 31.12.2019</w:t>
      </w:r>
    </w:p>
    <w:p w:rsidR="00C81712" w:rsidRDefault="00C81712">
      <w:r>
        <w:t xml:space="preserve">Nõukogu võtab tööle juunikuust alates uue juhatuse liikme ( tegvjuhi) ,kelle esmaseks ülesandeks on  personali optimeerimine selliselt, et töötasud ei ületaks 55- 60 % kogukuludest. 2018.a moodustasid  töötasud 78% kogukuludest. </w:t>
      </w:r>
      <w:r w:rsidR="00E9796D">
        <w:t>Vajalik on hooldekohtade täitmine tulude suurendamiseks maksimaalses ulatuses.</w:t>
      </w:r>
    </w:p>
    <w:p w:rsidR="00E9796D" w:rsidRDefault="00E9796D">
      <w:r>
        <w:t>Villu Võsa</w:t>
      </w:r>
    </w:p>
    <w:p w:rsidR="00E9796D" w:rsidRDefault="00E9796D">
      <w:r>
        <w:t>SA Abja Haigla Nõukogu esimees</w:t>
      </w:r>
    </w:p>
    <w:p w:rsidR="00E9796D" w:rsidRDefault="00E9796D"/>
    <w:sectPr w:rsidR="00E979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8F0"/>
    <w:rsid w:val="002272EC"/>
    <w:rsid w:val="004824C8"/>
    <w:rsid w:val="006311B7"/>
    <w:rsid w:val="008940FA"/>
    <w:rsid w:val="00A64FF9"/>
    <w:rsid w:val="00C81712"/>
    <w:rsid w:val="00CF77E7"/>
    <w:rsid w:val="00D10248"/>
    <w:rsid w:val="00D2628A"/>
    <w:rsid w:val="00D378F0"/>
    <w:rsid w:val="00E8711C"/>
    <w:rsid w:val="00E9796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90320-F5B9-4530-8CB1-ED3FE0CE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3">
    <w:name w:val="heading 3"/>
    <w:basedOn w:val="Normaallaad"/>
    <w:link w:val="Pealkiri3Mrk"/>
    <w:uiPriority w:val="9"/>
    <w:qFormat/>
    <w:rsid w:val="00D10248"/>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uiPriority w:val="9"/>
    <w:rsid w:val="00D10248"/>
    <w:rPr>
      <w:rFonts w:ascii="Times New Roman" w:eastAsia="Times New Roman" w:hAnsi="Times New Roman" w:cs="Times New Roman"/>
      <w:b/>
      <w:bCs/>
      <w:sz w:val="27"/>
      <w:szCs w:val="27"/>
      <w:lang w:eastAsia="et-EE"/>
    </w:rPr>
  </w:style>
  <w:style w:type="character" w:styleId="Tugev">
    <w:name w:val="Strong"/>
    <w:basedOn w:val="Liguvaikefont"/>
    <w:uiPriority w:val="22"/>
    <w:qFormat/>
    <w:rsid w:val="00D102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8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1797</Characters>
  <Application>Microsoft Office Word</Application>
  <DocSecurity>0</DocSecurity>
  <Lines>14</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Villu</dc:creator>
  <cp:keywords/>
  <dc:description/>
  <cp:lastModifiedBy>Villu</cp:lastModifiedBy>
  <cp:revision>2</cp:revision>
  <dcterms:created xsi:type="dcterms:W3CDTF">2019-05-03T08:34:00Z</dcterms:created>
  <dcterms:modified xsi:type="dcterms:W3CDTF">2019-05-03T08:34:00Z</dcterms:modified>
</cp:coreProperties>
</file>